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4747" w:rsidRPr="00B278FF" w:rsidRDefault="00995E04" w:rsidP="00995E04">
      <w:pPr>
        <w:spacing w:after="0" w:line="240" w:lineRule="auto"/>
        <w:rPr>
          <w:rFonts w:ascii="Times New Roman" w:eastAsia="Times New Roman" w:hAnsi="Times New Roman" w:cs="Times New Roman"/>
          <w:color w:val="444444"/>
          <w:sz w:val="24"/>
          <w:szCs w:val="24"/>
        </w:rPr>
      </w:pPr>
      <w:r w:rsidRPr="00B278FF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</w:rPr>
        <w:t>НАРУЧИЛАЦ:</w:t>
      </w:r>
      <w:r w:rsidRPr="00B278FF">
        <w:rPr>
          <w:rFonts w:ascii="Times New Roman" w:eastAsia="Times New Roman" w:hAnsi="Times New Roman" w:cs="Times New Roman"/>
          <w:color w:val="444444"/>
          <w:sz w:val="24"/>
          <w:szCs w:val="24"/>
        </w:rPr>
        <w:t> </w:t>
      </w:r>
      <w:r w:rsidR="006F412A" w:rsidRPr="00B278FF">
        <w:rPr>
          <w:rFonts w:ascii="Times New Roman" w:eastAsia="Times New Roman" w:hAnsi="Times New Roman" w:cs="Times New Roman"/>
          <w:color w:val="444444"/>
          <w:sz w:val="24"/>
          <w:szCs w:val="24"/>
        </w:rPr>
        <w:t>OШ ,,Карађорђе,, Велика Плана</w:t>
      </w:r>
      <w:r w:rsidRPr="00B278FF">
        <w:rPr>
          <w:rFonts w:ascii="Times New Roman" w:eastAsia="Times New Roman" w:hAnsi="Times New Roman" w:cs="Times New Roman"/>
          <w:color w:val="444444"/>
          <w:sz w:val="24"/>
          <w:szCs w:val="24"/>
        </w:rPr>
        <w:t> </w:t>
      </w:r>
      <w:r w:rsidRPr="00B278FF">
        <w:rPr>
          <w:rFonts w:ascii="Times New Roman" w:eastAsia="Times New Roman" w:hAnsi="Times New Roman" w:cs="Times New Roman"/>
          <w:color w:val="444444"/>
          <w:sz w:val="24"/>
          <w:szCs w:val="24"/>
        </w:rPr>
        <w:br/>
      </w:r>
      <w:r w:rsidRPr="00B278FF">
        <w:rPr>
          <w:rFonts w:ascii="Times New Roman" w:eastAsia="Times New Roman" w:hAnsi="Times New Roman" w:cs="Times New Roman"/>
          <w:color w:val="444444"/>
          <w:sz w:val="24"/>
          <w:szCs w:val="24"/>
          <w:shd w:val="clear" w:color="auto" w:fill="FFFFFF"/>
        </w:rPr>
        <w:t>Број ЈН</w:t>
      </w:r>
      <w:r w:rsidR="006F412A" w:rsidRPr="00B278FF">
        <w:rPr>
          <w:rFonts w:ascii="Times New Roman" w:eastAsia="Times New Roman" w:hAnsi="Times New Roman" w:cs="Times New Roman"/>
          <w:color w:val="444444"/>
          <w:sz w:val="24"/>
          <w:szCs w:val="24"/>
          <w:shd w:val="clear" w:color="auto" w:fill="FFFFFF"/>
        </w:rPr>
        <w:t>МВ</w:t>
      </w:r>
      <w:r w:rsidR="004D3CC4">
        <w:rPr>
          <w:rFonts w:ascii="Times New Roman" w:eastAsia="Times New Roman" w:hAnsi="Times New Roman" w:cs="Times New Roman"/>
          <w:color w:val="444444"/>
          <w:sz w:val="24"/>
          <w:szCs w:val="24"/>
          <w:shd w:val="clear" w:color="auto" w:fill="FFFFFF"/>
        </w:rPr>
        <w:t>: 01/20</w:t>
      </w:r>
      <w:r w:rsidR="004D3CC4">
        <w:rPr>
          <w:rFonts w:ascii="Times New Roman" w:eastAsia="Times New Roman" w:hAnsi="Times New Roman" w:cs="Times New Roman"/>
          <w:color w:val="444444"/>
          <w:sz w:val="24"/>
          <w:szCs w:val="24"/>
          <w:shd w:val="clear" w:color="auto" w:fill="FFFFFF"/>
          <w:lang w:val="sr-Cyrl-RS"/>
        </w:rPr>
        <w:t>20</w:t>
      </w:r>
      <w:r w:rsidRPr="00B278FF">
        <w:rPr>
          <w:rFonts w:ascii="Times New Roman" w:eastAsia="Times New Roman" w:hAnsi="Times New Roman" w:cs="Times New Roman"/>
          <w:color w:val="444444"/>
          <w:sz w:val="24"/>
          <w:szCs w:val="24"/>
        </w:rPr>
        <w:br/>
      </w:r>
      <w:r w:rsidRPr="00B278FF">
        <w:rPr>
          <w:rFonts w:ascii="Times New Roman" w:eastAsia="Times New Roman" w:hAnsi="Times New Roman" w:cs="Times New Roman"/>
          <w:color w:val="444444"/>
          <w:sz w:val="24"/>
          <w:szCs w:val="24"/>
          <w:shd w:val="clear" w:color="auto" w:fill="FFFFFF"/>
        </w:rPr>
        <w:t>КОМИСИЈА ЗА ЈАВНЕ НАБАВКЕ</w:t>
      </w:r>
      <w:r w:rsidRPr="00B278FF">
        <w:rPr>
          <w:rFonts w:ascii="Times New Roman" w:eastAsia="Times New Roman" w:hAnsi="Times New Roman" w:cs="Times New Roman"/>
          <w:color w:val="444444"/>
          <w:sz w:val="24"/>
          <w:szCs w:val="24"/>
        </w:rPr>
        <w:br/>
      </w:r>
      <w:r w:rsidRPr="00B278FF">
        <w:rPr>
          <w:rFonts w:ascii="Times New Roman" w:eastAsia="Times New Roman" w:hAnsi="Times New Roman" w:cs="Times New Roman"/>
          <w:color w:val="444444"/>
          <w:sz w:val="24"/>
          <w:szCs w:val="24"/>
          <w:shd w:val="clear" w:color="auto" w:fill="FFFFFF"/>
        </w:rPr>
        <w:t xml:space="preserve">Датум: </w:t>
      </w:r>
      <w:r w:rsidR="004D3CC4">
        <w:rPr>
          <w:rFonts w:ascii="Times New Roman" w:eastAsia="Times New Roman" w:hAnsi="Times New Roman" w:cs="Times New Roman"/>
          <w:color w:val="444444"/>
          <w:sz w:val="24"/>
          <w:szCs w:val="24"/>
          <w:shd w:val="clear" w:color="auto" w:fill="FFFFFF"/>
          <w:lang w:val="sr-Cyrl-RS"/>
        </w:rPr>
        <w:t>20.01.2020.</w:t>
      </w:r>
      <w:r w:rsidRPr="00B278FF">
        <w:rPr>
          <w:rFonts w:ascii="Times New Roman" w:eastAsia="Times New Roman" w:hAnsi="Times New Roman" w:cs="Times New Roman"/>
          <w:color w:val="444444"/>
          <w:sz w:val="24"/>
          <w:szCs w:val="24"/>
          <w:shd w:val="clear" w:color="auto" w:fill="FFFFFF"/>
        </w:rPr>
        <w:t xml:space="preserve"> године</w:t>
      </w:r>
      <w:r w:rsidRPr="00B278FF">
        <w:rPr>
          <w:rFonts w:ascii="Times New Roman" w:eastAsia="Times New Roman" w:hAnsi="Times New Roman" w:cs="Times New Roman"/>
          <w:color w:val="444444"/>
          <w:sz w:val="24"/>
          <w:szCs w:val="24"/>
        </w:rPr>
        <w:t> </w:t>
      </w:r>
      <w:r w:rsidRPr="00B278FF">
        <w:rPr>
          <w:rFonts w:ascii="Times New Roman" w:eastAsia="Times New Roman" w:hAnsi="Times New Roman" w:cs="Times New Roman"/>
          <w:color w:val="444444"/>
          <w:sz w:val="24"/>
          <w:szCs w:val="24"/>
        </w:rPr>
        <w:br/>
      </w:r>
    </w:p>
    <w:p w:rsidR="00846751" w:rsidRPr="00B278FF" w:rsidRDefault="00995E04" w:rsidP="00995E04">
      <w:pPr>
        <w:spacing w:after="0" w:line="240" w:lineRule="auto"/>
        <w:rPr>
          <w:rFonts w:ascii="Times New Roman" w:eastAsia="Times New Roman" w:hAnsi="Times New Roman" w:cs="Times New Roman"/>
          <w:color w:val="444444"/>
          <w:sz w:val="24"/>
          <w:szCs w:val="24"/>
          <w:shd w:val="clear" w:color="auto" w:fill="FFFFFF"/>
        </w:rPr>
      </w:pPr>
      <w:r w:rsidRPr="00B278FF">
        <w:rPr>
          <w:rFonts w:ascii="Verdana" w:eastAsia="Times New Roman" w:hAnsi="Verdana" w:cs="Times New Roman"/>
          <w:color w:val="444444"/>
          <w:sz w:val="24"/>
          <w:szCs w:val="24"/>
        </w:rPr>
        <w:br/>
      </w:r>
      <w:r w:rsidR="00846751" w:rsidRPr="00B278FF">
        <w:rPr>
          <w:rFonts w:ascii="Verdana" w:eastAsia="Times New Roman" w:hAnsi="Verdana" w:cs="Times New Roman"/>
          <w:color w:val="444444"/>
          <w:sz w:val="24"/>
          <w:szCs w:val="24"/>
          <w:shd w:val="clear" w:color="auto" w:fill="FFFFFF"/>
        </w:rPr>
        <w:t xml:space="preserve">            </w:t>
      </w:r>
      <w:r w:rsidRPr="00B278FF">
        <w:rPr>
          <w:rFonts w:ascii="Times New Roman" w:eastAsia="Times New Roman" w:hAnsi="Times New Roman" w:cs="Times New Roman"/>
          <w:color w:val="444444"/>
          <w:sz w:val="24"/>
          <w:szCs w:val="24"/>
          <w:shd w:val="clear" w:color="auto" w:fill="FFFFFF"/>
        </w:rPr>
        <w:t>На основу члан</w:t>
      </w:r>
      <w:r w:rsidR="00DF1113">
        <w:rPr>
          <w:rFonts w:ascii="Times New Roman" w:eastAsia="Times New Roman" w:hAnsi="Times New Roman" w:cs="Times New Roman"/>
          <w:color w:val="444444"/>
          <w:sz w:val="24"/>
          <w:szCs w:val="24"/>
          <w:shd w:val="clear" w:color="auto" w:fill="FFFFFF"/>
        </w:rPr>
        <w:t xml:space="preserve">а 63. Закона о јавним набавкама, </w:t>
      </w:r>
      <w:r w:rsidRPr="00B278FF">
        <w:rPr>
          <w:rFonts w:ascii="Times New Roman" w:eastAsia="Times New Roman" w:hAnsi="Times New Roman" w:cs="Times New Roman"/>
          <w:color w:val="444444"/>
          <w:sz w:val="24"/>
          <w:szCs w:val="24"/>
          <w:shd w:val="clear" w:color="auto" w:fill="FFFFFF"/>
        </w:rPr>
        <w:t xml:space="preserve">Комисија за јавну набавку добара – </w:t>
      </w:r>
      <w:r w:rsidR="00DF1113">
        <w:rPr>
          <w:rFonts w:ascii="Times New Roman" w:eastAsia="Times New Roman" w:hAnsi="Times New Roman" w:cs="Times New Roman"/>
          <w:color w:val="444444"/>
          <w:sz w:val="24"/>
          <w:szCs w:val="24"/>
          <w:shd w:val="clear" w:color="auto" w:fill="FFFFFF"/>
        </w:rPr>
        <w:t>електрична енергија</w:t>
      </w:r>
      <w:r w:rsidRPr="00B278FF">
        <w:rPr>
          <w:rFonts w:ascii="Times New Roman" w:eastAsia="Times New Roman" w:hAnsi="Times New Roman" w:cs="Times New Roman"/>
          <w:color w:val="444444"/>
          <w:sz w:val="24"/>
          <w:szCs w:val="24"/>
          <w:shd w:val="clear" w:color="auto" w:fill="FFFFFF"/>
        </w:rPr>
        <w:t xml:space="preserve"> бр. ЈН</w:t>
      </w:r>
      <w:r w:rsidR="006F412A" w:rsidRPr="00B278FF">
        <w:rPr>
          <w:rFonts w:ascii="Times New Roman" w:eastAsia="Times New Roman" w:hAnsi="Times New Roman" w:cs="Times New Roman"/>
          <w:color w:val="444444"/>
          <w:sz w:val="24"/>
          <w:szCs w:val="24"/>
          <w:shd w:val="clear" w:color="auto" w:fill="FFFFFF"/>
        </w:rPr>
        <w:t>МВ</w:t>
      </w:r>
      <w:r w:rsidR="004D3CC4">
        <w:rPr>
          <w:rFonts w:ascii="Times New Roman" w:eastAsia="Times New Roman" w:hAnsi="Times New Roman" w:cs="Times New Roman"/>
          <w:color w:val="444444"/>
          <w:sz w:val="24"/>
          <w:szCs w:val="24"/>
          <w:shd w:val="clear" w:color="auto" w:fill="FFFFFF"/>
        </w:rPr>
        <w:t xml:space="preserve"> 01/20</w:t>
      </w:r>
      <w:r w:rsidR="004D3CC4">
        <w:rPr>
          <w:rFonts w:ascii="Times New Roman" w:eastAsia="Times New Roman" w:hAnsi="Times New Roman" w:cs="Times New Roman"/>
          <w:color w:val="444444"/>
          <w:sz w:val="24"/>
          <w:szCs w:val="24"/>
          <w:shd w:val="clear" w:color="auto" w:fill="FFFFFF"/>
          <w:lang w:val="sr-Cyrl-RS"/>
        </w:rPr>
        <w:t>20</w:t>
      </w:r>
      <w:r w:rsidRPr="00B278FF">
        <w:rPr>
          <w:rFonts w:ascii="Times New Roman" w:eastAsia="Times New Roman" w:hAnsi="Times New Roman" w:cs="Times New Roman"/>
          <w:color w:val="444444"/>
          <w:sz w:val="24"/>
          <w:szCs w:val="24"/>
          <w:shd w:val="clear" w:color="auto" w:fill="FFFFFF"/>
        </w:rPr>
        <w:t xml:space="preserve"> сачињава</w:t>
      </w:r>
    </w:p>
    <w:p w:rsidR="00995E04" w:rsidRPr="00B278FF" w:rsidRDefault="00995E04" w:rsidP="00995E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278FF">
        <w:rPr>
          <w:rFonts w:ascii="Verdana" w:eastAsia="Times New Roman" w:hAnsi="Verdana" w:cs="Times New Roman"/>
          <w:color w:val="444444"/>
          <w:sz w:val="24"/>
          <w:szCs w:val="24"/>
        </w:rPr>
        <w:br/>
      </w:r>
    </w:p>
    <w:p w:rsidR="00995E04" w:rsidRPr="00B278FF" w:rsidRDefault="00995E04" w:rsidP="00995E04">
      <w:pPr>
        <w:shd w:val="clear" w:color="auto" w:fill="FFFFFF"/>
        <w:spacing w:after="0" w:line="217" w:lineRule="atLeast"/>
        <w:jc w:val="center"/>
        <w:textAlignment w:val="baseline"/>
        <w:rPr>
          <w:rFonts w:ascii="Verdana" w:eastAsia="Times New Roman" w:hAnsi="Verdana" w:cs="Times New Roman"/>
          <w:b/>
          <w:bCs/>
          <w:color w:val="444444"/>
          <w:sz w:val="24"/>
          <w:szCs w:val="24"/>
        </w:rPr>
      </w:pPr>
      <w:r w:rsidRPr="00B278FF">
        <w:rPr>
          <w:rFonts w:ascii="Verdana" w:eastAsia="Times New Roman" w:hAnsi="Verdana" w:cs="Times New Roman"/>
          <w:b/>
          <w:bCs/>
          <w:color w:val="444444"/>
          <w:sz w:val="24"/>
          <w:szCs w:val="24"/>
        </w:rPr>
        <w:t>ОДЛУКУ О ИЗМЕНИ КОНКУРСНЕ ДОКУМЕНТАЦИЈЕ</w:t>
      </w:r>
    </w:p>
    <w:p w:rsidR="00846751" w:rsidRPr="00B278FF" w:rsidRDefault="00846751" w:rsidP="00995E04">
      <w:pPr>
        <w:shd w:val="clear" w:color="auto" w:fill="FFFFFF"/>
        <w:spacing w:after="0" w:line="217" w:lineRule="atLeast"/>
        <w:jc w:val="center"/>
        <w:textAlignment w:val="baseline"/>
        <w:rPr>
          <w:rFonts w:ascii="Verdana" w:eastAsia="Times New Roman" w:hAnsi="Verdana" w:cs="Times New Roman"/>
          <w:color w:val="444444"/>
          <w:sz w:val="24"/>
          <w:szCs w:val="24"/>
        </w:rPr>
      </w:pPr>
    </w:p>
    <w:p w:rsidR="00BB3323" w:rsidRDefault="00995E04" w:rsidP="004D3CC4">
      <w:pPr>
        <w:spacing w:after="0"/>
        <w:rPr>
          <w:rFonts w:ascii="Times New Roman" w:eastAsia="Times New Roman" w:hAnsi="Times New Roman" w:cs="Times New Roman"/>
          <w:color w:val="444444"/>
          <w:sz w:val="24"/>
          <w:szCs w:val="24"/>
          <w:lang w:val="sr-Cyrl-RS"/>
        </w:rPr>
      </w:pPr>
      <w:r w:rsidRPr="00B278FF">
        <w:rPr>
          <w:rFonts w:ascii="Verdana" w:eastAsia="Times New Roman" w:hAnsi="Verdana" w:cs="Times New Roman"/>
          <w:color w:val="444444"/>
          <w:sz w:val="24"/>
          <w:szCs w:val="24"/>
        </w:rPr>
        <w:br/>
      </w:r>
      <w:r w:rsidR="00846751" w:rsidRPr="00B278FF">
        <w:rPr>
          <w:rFonts w:ascii="Times New Roman" w:eastAsia="Times New Roman" w:hAnsi="Times New Roman" w:cs="Times New Roman"/>
          <w:color w:val="444444"/>
          <w:sz w:val="24"/>
          <w:szCs w:val="24"/>
          <w:shd w:val="clear" w:color="auto" w:fill="FFFFFF"/>
        </w:rPr>
        <w:t xml:space="preserve">            </w:t>
      </w:r>
      <w:r w:rsidRPr="00B278FF">
        <w:rPr>
          <w:rFonts w:ascii="Times New Roman" w:eastAsia="Times New Roman" w:hAnsi="Times New Roman" w:cs="Times New Roman"/>
          <w:color w:val="444444"/>
          <w:sz w:val="24"/>
          <w:szCs w:val="24"/>
          <w:shd w:val="clear" w:color="auto" w:fill="FFFFFF"/>
        </w:rPr>
        <w:t>Обавештавамо све понуђаче који су преузели конкурсну документацију са Портала јавних набавки и интернет странице наручиоца, да се врши измена конкурсне документације на следећи начин:</w:t>
      </w:r>
      <w:r w:rsidRPr="00B278FF">
        <w:rPr>
          <w:rFonts w:ascii="Times New Roman" w:eastAsia="Times New Roman" w:hAnsi="Times New Roman" w:cs="Times New Roman"/>
          <w:color w:val="444444"/>
          <w:sz w:val="24"/>
          <w:szCs w:val="24"/>
        </w:rPr>
        <w:t> </w:t>
      </w:r>
      <w:r w:rsidRPr="00B278FF">
        <w:rPr>
          <w:rFonts w:ascii="Times New Roman" w:eastAsia="Times New Roman" w:hAnsi="Times New Roman" w:cs="Times New Roman"/>
          <w:color w:val="444444"/>
          <w:sz w:val="24"/>
          <w:szCs w:val="24"/>
        </w:rPr>
        <w:br/>
      </w:r>
      <w:r w:rsidR="00D7779D">
        <w:rPr>
          <w:rFonts w:ascii="Times New Roman" w:eastAsia="Times New Roman" w:hAnsi="Times New Roman" w:cs="Times New Roman"/>
          <w:color w:val="444444"/>
          <w:sz w:val="24"/>
          <w:szCs w:val="24"/>
          <w:shd w:val="clear" w:color="auto" w:fill="FFFFFF"/>
        </w:rPr>
        <w:t>1</w:t>
      </w:r>
      <w:r w:rsidR="004D3CC4">
        <w:rPr>
          <w:rFonts w:ascii="Times New Roman" w:eastAsia="Times New Roman" w:hAnsi="Times New Roman" w:cs="Times New Roman"/>
          <w:color w:val="444444"/>
          <w:sz w:val="24"/>
          <w:szCs w:val="24"/>
          <w:shd w:val="clear" w:color="auto" w:fill="FFFFFF"/>
          <w:lang w:val="sr-Cyrl-RS"/>
        </w:rPr>
        <w:t xml:space="preserve"> Мења се</w:t>
      </w:r>
      <w:r w:rsidR="00F1237D" w:rsidRPr="00B278FF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r w:rsidR="004D3CC4">
        <w:rPr>
          <w:rFonts w:ascii="Times New Roman" w:eastAsia="Times New Roman" w:hAnsi="Times New Roman" w:cs="Times New Roman"/>
          <w:color w:val="444444"/>
          <w:sz w:val="24"/>
          <w:szCs w:val="24"/>
        </w:rPr>
        <w:t>образац Структура цене</w:t>
      </w:r>
      <w:r w:rsidR="004D3CC4">
        <w:rPr>
          <w:rFonts w:ascii="Times New Roman" w:eastAsia="Times New Roman" w:hAnsi="Times New Roman" w:cs="Times New Roman"/>
          <w:color w:val="444444"/>
          <w:sz w:val="24"/>
          <w:szCs w:val="24"/>
          <w:lang w:val="sr-Cyrl-RS"/>
        </w:rPr>
        <w:t>, тако што се уместо постојећег примењује образац у наставку:</w:t>
      </w:r>
    </w:p>
    <w:p w:rsidR="004D3CC4" w:rsidRDefault="004D3CC4" w:rsidP="004D3CC4">
      <w:pPr>
        <w:spacing w:after="0"/>
        <w:rPr>
          <w:rFonts w:ascii="Times New Roman" w:eastAsia="Times New Roman" w:hAnsi="Times New Roman" w:cs="Times New Roman"/>
          <w:color w:val="444444"/>
          <w:sz w:val="24"/>
          <w:szCs w:val="24"/>
          <w:lang w:val="sr-Cyrl-RS"/>
        </w:rPr>
      </w:pPr>
    </w:p>
    <w:p w:rsidR="004D3CC4" w:rsidRDefault="004D3CC4" w:rsidP="004D3CC4">
      <w:pPr>
        <w:spacing w:after="0"/>
        <w:rPr>
          <w:sz w:val="24"/>
          <w:szCs w:val="24"/>
          <w:lang w:val="sr-Cyrl-RS"/>
        </w:rPr>
      </w:pPr>
    </w:p>
    <w:p w:rsidR="00CF77F9" w:rsidRDefault="004D3CC4" w:rsidP="00DF682C">
      <w:pPr>
        <w:tabs>
          <w:tab w:val="left" w:pos="5583"/>
        </w:tabs>
        <w:rPr>
          <w:sz w:val="24"/>
          <w:szCs w:val="24"/>
        </w:rPr>
      </w:pPr>
      <w:r>
        <w:rPr>
          <w:sz w:val="24"/>
          <w:szCs w:val="24"/>
          <w:lang w:val="sr-Cyrl-RS"/>
        </w:rPr>
        <w:t xml:space="preserve">                                                                                                              </w:t>
      </w:r>
      <w:r w:rsidR="00DF682C" w:rsidRPr="00B278FF">
        <w:rPr>
          <w:sz w:val="24"/>
          <w:szCs w:val="24"/>
        </w:rPr>
        <w:t>Комисија за јавну наб</w:t>
      </w:r>
      <w:r w:rsidR="005167D2" w:rsidRPr="00B278FF">
        <w:rPr>
          <w:sz w:val="24"/>
          <w:szCs w:val="24"/>
        </w:rPr>
        <w:t>а</w:t>
      </w:r>
      <w:r w:rsidR="00DF682C" w:rsidRPr="00B278FF">
        <w:rPr>
          <w:sz w:val="24"/>
          <w:szCs w:val="24"/>
        </w:rPr>
        <w:t>вку</w:t>
      </w:r>
    </w:p>
    <w:p w:rsidR="00CA202A" w:rsidRDefault="00CA202A" w:rsidP="00DF682C">
      <w:pPr>
        <w:tabs>
          <w:tab w:val="left" w:pos="5583"/>
        </w:tabs>
        <w:rPr>
          <w:sz w:val="24"/>
          <w:szCs w:val="24"/>
        </w:rPr>
      </w:pPr>
    </w:p>
    <w:p w:rsidR="00CA202A" w:rsidRDefault="00CA202A" w:rsidP="00DF682C">
      <w:pPr>
        <w:tabs>
          <w:tab w:val="left" w:pos="5583"/>
        </w:tabs>
        <w:rPr>
          <w:sz w:val="24"/>
          <w:szCs w:val="24"/>
        </w:rPr>
      </w:pPr>
    </w:p>
    <w:p w:rsidR="00CA202A" w:rsidRDefault="00CA202A" w:rsidP="00DF682C">
      <w:pPr>
        <w:tabs>
          <w:tab w:val="left" w:pos="5583"/>
        </w:tabs>
        <w:rPr>
          <w:sz w:val="24"/>
          <w:szCs w:val="24"/>
        </w:rPr>
      </w:pPr>
    </w:p>
    <w:p w:rsidR="00CA202A" w:rsidRDefault="00CA202A" w:rsidP="00DF682C">
      <w:pPr>
        <w:tabs>
          <w:tab w:val="left" w:pos="5583"/>
        </w:tabs>
        <w:rPr>
          <w:sz w:val="24"/>
          <w:szCs w:val="24"/>
        </w:rPr>
      </w:pPr>
    </w:p>
    <w:p w:rsidR="00CA202A" w:rsidRDefault="00CA202A" w:rsidP="00DF682C">
      <w:pPr>
        <w:tabs>
          <w:tab w:val="left" w:pos="5583"/>
        </w:tabs>
        <w:rPr>
          <w:sz w:val="24"/>
          <w:szCs w:val="24"/>
        </w:rPr>
      </w:pPr>
    </w:p>
    <w:p w:rsidR="00CA202A" w:rsidRDefault="00CA202A" w:rsidP="00DF682C">
      <w:pPr>
        <w:tabs>
          <w:tab w:val="left" w:pos="5583"/>
        </w:tabs>
        <w:rPr>
          <w:sz w:val="24"/>
          <w:szCs w:val="24"/>
        </w:rPr>
      </w:pPr>
    </w:p>
    <w:p w:rsidR="00CA202A" w:rsidRDefault="00CA202A" w:rsidP="00DF682C">
      <w:pPr>
        <w:tabs>
          <w:tab w:val="left" w:pos="5583"/>
        </w:tabs>
        <w:rPr>
          <w:sz w:val="24"/>
          <w:szCs w:val="24"/>
        </w:rPr>
      </w:pPr>
    </w:p>
    <w:p w:rsidR="00CA202A" w:rsidRDefault="00CA202A" w:rsidP="00DF682C">
      <w:pPr>
        <w:tabs>
          <w:tab w:val="left" w:pos="5583"/>
        </w:tabs>
        <w:rPr>
          <w:sz w:val="24"/>
          <w:szCs w:val="24"/>
        </w:rPr>
      </w:pPr>
    </w:p>
    <w:p w:rsidR="00CA202A" w:rsidRDefault="00CA202A" w:rsidP="00DF682C">
      <w:pPr>
        <w:tabs>
          <w:tab w:val="left" w:pos="5583"/>
        </w:tabs>
        <w:rPr>
          <w:sz w:val="24"/>
          <w:szCs w:val="24"/>
        </w:rPr>
      </w:pPr>
    </w:p>
    <w:p w:rsidR="00CA202A" w:rsidRDefault="00CA202A" w:rsidP="00DF682C">
      <w:pPr>
        <w:tabs>
          <w:tab w:val="left" w:pos="5583"/>
        </w:tabs>
        <w:rPr>
          <w:sz w:val="24"/>
          <w:szCs w:val="24"/>
        </w:rPr>
      </w:pPr>
    </w:p>
    <w:p w:rsidR="00CA202A" w:rsidRDefault="00CA202A" w:rsidP="00DF682C">
      <w:pPr>
        <w:tabs>
          <w:tab w:val="left" w:pos="5583"/>
        </w:tabs>
        <w:rPr>
          <w:sz w:val="24"/>
          <w:szCs w:val="24"/>
        </w:rPr>
      </w:pPr>
    </w:p>
    <w:p w:rsidR="00CA202A" w:rsidRDefault="00CA202A" w:rsidP="00DF682C">
      <w:pPr>
        <w:tabs>
          <w:tab w:val="left" w:pos="5583"/>
        </w:tabs>
        <w:rPr>
          <w:sz w:val="24"/>
          <w:szCs w:val="24"/>
        </w:rPr>
      </w:pPr>
    </w:p>
    <w:p w:rsidR="00CA202A" w:rsidRDefault="00CA202A" w:rsidP="00DF682C">
      <w:pPr>
        <w:tabs>
          <w:tab w:val="left" w:pos="5583"/>
        </w:tabs>
        <w:rPr>
          <w:sz w:val="24"/>
          <w:szCs w:val="24"/>
        </w:rPr>
      </w:pPr>
    </w:p>
    <w:p w:rsidR="00CA202A" w:rsidRDefault="00CA202A" w:rsidP="00DF682C">
      <w:pPr>
        <w:tabs>
          <w:tab w:val="left" w:pos="5583"/>
        </w:tabs>
        <w:rPr>
          <w:sz w:val="24"/>
          <w:szCs w:val="24"/>
        </w:rPr>
      </w:pPr>
    </w:p>
    <w:p w:rsidR="00CA202A" w:rsidRDefault="00CA202A" w:rsidP="00DF682C">
      <w:pPr>
        <w:tabs>
          <w:tab w:val="left" w:pos="5583"/>
        </w:tabs>
        <w:rPr>
          <w:sz w:val="24"/>
          <w:szCs w:val="24"/>
        </w:rPr>
      </w:pPr>
    </w:p>
    <w:p w:rsidR="00CA202A" w:rsidRDefault="00CA202A" w:rsidP="00DF682C">
      <w:pPr>
        <w:tabs>
          <w:tab w:val="left" w:pos="5583"/>
        </w:tabs>
        <w:rPr>
          <w:sz w:val="24"/>
          <w:szCs w:val="24"/>
        </w:rPr>
      </w:pPr>
    </w:p>
    <w:p w:rsidR="00CA202A" w:rsidRPr="002671ED" w:rsidRDefault="00CA202A" w:rsidP="00CA202A">
      <w:pPr>
        <w:suppressAutoHyphens/>
        <w:spacing w:after="0" w:line="100" w:lineRule="atLeast"/>
        <w:rPr>
          <w:rFonts w:ascii="Times New Roman" w:eastAsia="Arial Unicode MS" w:hAnsi="Times New Roman" w:cs="Times New Roman"/>
          <w:b/>
          <w:iCs/>
          <w:color w:val="000000"/>
          <w:kern w:val="2"/>
          <w:lang w:val="ru-RU" w:eastAsia="ar-SA"/>
        </w:rPr>
      </w:pPr>
      <w:r w:rsidRPr="002671ED">
        <w:rPr>
          <w:rFonts w:ascii="Times New Roman" w:eastAsia="Arial Unicode MS" w:hAnsi="Times New Roman" w:cs="Times New Roman"/>
          <w:b/>
          <w:iCs/>
          <w:color w:val="000000"/>
          <w:kern w:val="2"/>
          <w:lang w:eastAsia="ar-SA"/>
        </w:rPr>
        <w:lastRenderedPageBreak/>
        <w:t>VII</w:t>
      </w:r>
      <w:r w:rsidRPr="002671ED">
        <w:rPr>
          <w:rFonts w:ascii="Times New Roman" w:eastAsia="Arial Unicode MS" w:hAnsi="Times New Roman" w:cs="Times New Roman"/>
          <w:b/>
          <w:iCs/>
          <w:color w:val="000000"/>
          <w:kern w:val="2"/>
          <w:lang w:val="sr-Cyrl-RS" w:eastAsia="ar-SA"/>
        </w:rPr>
        <w:t xml:space="preserve">     </w:t>
      </w:r>
      <w:r w:rsidRPr="002671ED">
        <w:rPr>
          <w:rFonts w:ascii="Times New Roman" w:eastAsia="Arial Unicode MS" w:hAnsi="Times New Roman" w:cs="Times New Roman"/>
          <w:b/>
          <w:iCs/>
          <w:color w:val="000000"/>
          <w:kern w:val="2"/>
          <w:u w:val="single"/>
          <w:lang w:val="ru-RU" w:eastAsia="ar-SA"/>
        </w:rPr>
        <w:t>ОБРАЗАЦ СТРУКТУРЕ ЦЕНЕ СА УПУСТВОМ КАКО ДА СЕ ПОПУНИ</w:t>
      </w:r>
    </w:p>
    <w:tbl>
      <w:tblPr>
        <w:tblW w:w="9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26"/>
        <w:gridCol w:w="782"/>
        <w:gridCol w:w="1206"/>
        <w:gridCol w:w="2035"/>
        <w:gridCol w:w="1206"/>
        <w:gridCol w:w="1519"/>
        <w:gridCol w:w="1476"/>
      </w:tblGrid>
      <w:tr w:rsidR="00CA202A" w:rsidRPr="002671ED" w:rsidTr="00CA202A"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202A" w:rsidRPr="002671ED" w:rsidRDefault="00CA202A">
            <w:pPr>
              <w:suppressAutoHyphens/>
              <w:spacing w:after="0" w:line="100" w:lineRule="atLeast"/>
              <w:jc w:val="both"/>
              <w:rPr>
                <w:rFonts w:ascii="Arial" w:eastAsia="TimesNewRomanPSMT" w:hAnsi="Arial" w:cs="Arial"/>
                <w:bCs/>
                <w:color w:val="000000"/>
                <w:kern w:val="2"/>
                <w:lang w:val="sr-Cyrl-RS" w:eastAsia="ar-SA"/>
              </w:rPr>
            </w:pPr>
            <w:r w:rsidRPr="002671ED">
              <w:rPr>
                <w:rFonts w:ascii="Arial" w:eastAsia="TimesNewRomanPSMT" w:hAnsi="Arial" w:cs="Arial"/>
                <w:bCs/>
                <w:color w:val="000000"/>
                <w:kern w:val="2"/>
                <w:lang w:val="sr-Cyrl-RS" w:eastAsia="ar-SA"/>
              </w:rPr>
              <w:t xml:space="preserve">Предмет </w:t>
            </w:r>
          </w:p>
          <w:p w:rsidR="00CA202A" w:rsidRPr="002671ED" w:rsidRDefault="00CA202A">
            <w:pPr>
              <w:suppressAutoHyphens/>
              <w:spacing w:after="0" w:line="100" w:lineRule="atLeast"/>
              <w:jc w:val="both"/>
              <w:rPr>
                <w:rFonts w:ascii="Arial" w:eastAsia="TimesNewRomanPSMT" w:hAnsi="Arial" w:cs="Arial"/>
                <w:bCs/>
                <w:color w:val="000000"/>
                <w:kern w:val="2"/>
                <w:lang w:val="sr-Cyrl-RS" w:eastAsia="ar-SA"/>
              </w:rPr>
            </w:pPr>
            <w:r w:rsidRPr="002671ED">
              <w:rPr>
                <w:rFonts w:ascii="Arial" w:eastAsia="TimesNewRomanPSMT" w:hAnsi="Arial" w:cs="Arial"/>
                <w:bCs/>
                <w:color w:val="000000"/>
                <w:kern w:val="2"/>
                <w:lang w:val="sr-Cyrl-RS" w:eastAsia="ar-SA"/>
              </w:rPr>
              <w:t xml:space="preserve">Набавке 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202A" w:rsidRPr="002671ED" w:rsidRDefault="00CA202A">
            <w:pPr>
              <w:suppressAutoHyphens/>
              <w:spacing w:after="0" w:line="100" w:lineRule="atLeast"/>
              <w:jc w:val="both"/>
              <w:rPr>
                <w:rFonts w:ascii="Arial" w:eastAsia="TimesNewRomanPSMT" w:hAnsi="Arial" w:cs="Arial"/>
                <w:bCs/>
                <w:color w:val="000000"/>
                <w:kern w:val="2"/>
                <w:lang w:val="sr-Cyrl-RS" w:eastAsia="ar-SA"/>
              </w:rPr>
            </w:pPr>
            <w:r w:rsidRPr="002671ED">
              <w:rPr>
                <w:rFonts w:ascii="Arial" w:eastAsia="TimesNewRomanPSMT" w:hAnsi="Arial" w:cs="Arial"/>
                <w:bCs/>
                <w:color w:val="000000"/>
                <w:kern w:val="2"/>
                <w:lang w:val="sr-Cyrl-RS" w:eastAsia="ar-SA"/>
              </w:rPr>
              <w:t>Јед.</w:t>
            </w:r>
          </w:p>
          <w:p w:rsidR="00CA202A" w:rsidRPr="002671ED" w:rsidRDefault="00CA202A">
            <w:pPr>
              <w:suppressAutoHyphens/>
              <w:spacing w:after="0" w:line="100" w:lineRule="atLeast"/>
              <w:jc w:val="both"/>
              <w:rPr>
                <w:rFonts w:ascii="Arial" w:eastAsia="TimesNewRomanPSMT" w:hAnsi="Arial" w:cs="Arial"/>
                <w:bCs/>
                <w:color w:val="000000"/>
                <w:kern w:val="2"/>
                <w:lang w:val="sr-Cyrl-RS" w:eastAsia="ar-SA"/>
              </w:rPr>
            </w:pPr>
            <w:r w:rsidRPr="002671ED">
              <w:rPr>
                <w:rFonts w:ascii="Arial" w:eastAsia="TimesNewRomanPSMT" w:hAnsi="Arial" w:cs="Arial"/>
                <w:bCs/>
                <w:color w:val="000000"/>
                <w:kern w:val="2"/>
                <w:lang w:val="sr-Cyrl-RS" w:eastAsia="ar-SA"/>
              </w:rPr>
              <w:t>мере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202A" w:rsidRPr="002671ED" w:rsidRDefault="00CA202A">
            <w:pPr>
              <w:suppressAutoHyphens/>
              <w:spacing w:after="0" w:line="100" w:lineRule="atLeast"/>
              <w:jc w:val="both"/>
              <w:rPr>
                <w:rFonts w:ascii="Arial" w:eastAsia="TimesNewRomanPSMT" w:hAnsi="Arial" w:cs="Arial"/>
                <w:bCs/>
                <w:color w:val="000000"/>
                <w:kern w:val="2"/>
                <w:lang w:val="sr-Cyrl-RS" w:eastAsia="ar-SA"/>
              </w:rPr>
            </w:pPr>
            <w:r w:rsidRPr="002671ED">
              <w:rPr>
                <w:rFonts w:ascii="Arial" w:eastAsia="TimesNewRomanPSMT" w:hAnsi="Arial" w:cs="Arial"/>
                <w:bCs/>
                <w:color w:val="000000"/>
                <w:kern w:val="2"/>
                <w:lang w:val="sr-Cyrl-RS" w:eastAsia="ar-SA"/>
              </w:rPr>
              <w:t>Јед.цена без ПДВ-а</w:t>
            </w: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202A" w:rsidRPr="002671ED" w:rsidRDefault="00CA202A">
            <w:pPr>
              <w:suppressAutoHyphens/>
              <w:spacing w:after="0" w:line="100" w:lineRule="atLeast"/>
              <w:jc w:val="both"/>
              <w:rPr>
                <w:rFonts w:ascii="Arial" w:eastAsia="TimesNewRomanPSMT" w:hAnsi="Arial" w:cs="Arial"/>
                <w:bCs/>
                <w:color w:val="000000"/>
                <w:kern w:val="2"/>
                <w:lang w:val="sr-Cyrl-RS" w:eastAsia="ar-SA"/>
              </w:rPr>
            </w:pPr>
            <w:r w:rsidRPr="002671ED">
              <w:rPr>
                <w:rFonts w:ascii="Arial" w:eastAsia="TimesNewRomanPSMT" w:hAnsi="Arial" w:cs="Arial"/>
                <w:bCs/>
                <w:color w:val="000000"/>
                <w:kern w:val="2"/>
                <w:lang w:val="sr-Cyrl-RS" w:eastAsia="ar-SA"/>
              </w:rPr>
              <w:t xml:space="preserve">Процењене </w:t>
            </w:r>
          </w:p>
          <w:p w:rsidR="00CA202A" w:rsidRPr="002671ED" w:rsidRDefault="00CA202A">
            <w:pPr>
              <w:suppressAutoHyphens/>
              <w:spacing w:after="0" w:line="100" w:lineRule="atLeast"/>
              <w:jc w:val="both"/>
              <w:rPr>
                <w:rFonts w:ascii="Arial" w:eastAsia="TimesNewRomanPSMT" w:hAnsi="Arial" w:cs="Arial"/>
                <w:bCs/>
                <w:color w:val="000000"/>
                <w:kern w:val="2"/>
                <w:lang w:val="sr-Cyrl-RS" w:eastAsia="ar-SA"/>
              </w:rPr>
            </w:pPr>
            <w:r w:rsidRPr="002671ED">
              <w:rPr>
                <w:rFonts w:ascii="Arial" w:eastAsia="TimesNewRomanPSMT" w:hAnsi="Arial" w:cs="Arial"/>
                <w:bCs/>
                <w:color w:val="000000"/>
                <w:kern w:val="2"/>
                <w:lang w:val="sr-Cyrl-RS" w:eastAsia="ar-SA"/>
              </w:rPr>
              <w:t>количине</w:t>
            </w:r>
            <w:r w:rsidRPr="002671ED">
              <w:rPr>
                <w:rFonts w:ascii="Arial" w:eastAsia="TimesNewRomanPSMT" w:hAnsi="Arial" w:cs="Arial"/>
                <w:bCs/>
                <w:color w:val="000000"/>
                <w:kern w:val="2"/>
                <w:lang w:eastAsia="ar-SA"/>
              </w:rPr>
              <w:t>-m</w:t>
            </w:r>
            <w:r w:rsidRPr="002671ED">
              <w:rPr>
                <w:rFonts w:ascii="Arial" w:eastAsia="TimesNewRomanPSMT" w:hAnsi="Arial" w:cs="Arial"/>
                <w:bCs/>
                <w:color w:val="000000"/>
                <w:kern w:val="2"/>
                <w:lang w:val="sr-Cyrl-RS" w:eastAsia="ar-SA"/>
              </w:rPr>
              <w:t>есечни ниво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202A" w:rsidRPr="002671ED" w:rsidRDefault="00CA202A">
            <w:pPr>
              <w:suppressAutoHyphens/>
              <w:spacing w:after="0" w:line="100" w:lineRule="atLeast"/>
              <w:jc w:val="both"/>
              <w:rPr>
                <w:rFonts w:ascii="Arial" w:eastAsia="TimesNewRomanPSMT" w:hAnsi="Arial" w:cs="Arial"/>
                <w:bCs/>
                <w:color w:val="000000"/>
                <w:kern w:val="2"/>
                <w:lang w:val="sr-Cyrl-RS" w:eastAsia="ar-SA"/>
              </w:rPr>
            </w:pPr>
            <w:r w:rsidRPr="002671ED">
              <w:rPr>
                <w:rFonts w:ascii="Arial" w:eastAsia="TimesNewRomanPSMT" w:hAnsi="Arial" w:cs="Arial"/>
                <w:bCs/>
                <w:color w:val="000000"/>
                <w:kern w:val="2"/>
                <w:lang w:val="sr-Cyrl-RS" w:eastAsia="ar-SA"/>
              </w:rPr>
              <w:t>Јед.цена</w:t>
            </w:r>
          </w:p>
          <w:p w:rsidR="00CA202A" w:rsidRPr="002671ED" w:rsidRDefault="00CA202A">
            <w:pPr>
              <w:suppressAutoHyphens/>
              <w:spacing w:after="0" w:line="100" w:lineRule="atLeast"/>
              <w:jc w:val="both"/>
              <w:rPr>
                <w:rFonts w:ascii="Arial" w:eastAsia="TimesNewRomanPSMT" w:hAnsi="Arial" w:cs="Arial"/>
                <w:bCs/>
                <w:color w:val="000000"/>
                <w:kern w:val="2"/>
                <w:lang w:val="sr-Cyrl-RS" w:eastAsia="ar-SA"/>
              </w:rPr>
            </w:pPr>
            <w:r w:rsidRPr="002671ED">
              <w:rPr>
                <w:rFonts w:ascii="Arial" w:eastAsia="TimesNewRomanPSMT" w:hAnsi="Arial" w:cs="Arial"/>
                <w:bCs/>
                <w:color w:val="000000"/>
                <w:kern w:val="2"/>
                <w:lang w:val="sr-Cyrl-RS" w:eastAsia="ar-SA"/>
              </w:rPr>
              <w:t>са ПДВ-ом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202A" w:rsidRPr="002671ED" w:rsidRDefault="00CA202A">
            <w:pPr>
              <w:suppressAutoHyphens/>
              <w:spacing w:after="0" w:line="100" w:lineRule="atLeast"/>
              <w:jc w:val="both"/>
              <w:rPr>
                <w:rFonts w:ascii="Arial" w:eastAsia="TimesNewRomanPSMT" w:hAnsi="Arial" w:cs="Arial"/>
                <w:bCs/>
                <w:color w:val="000000"/>
                <w:kern w:val="2"/>
                <w:lang w:val="sr-Cyrl-RS" w:eastAsia="ar-SA"/>
              </w:rPr>
            </w:pPr>
            <w:r w:rsidRPr="002671ED">
              <w:rPr>
                <w:rFonts w:ascii="Arial" w:eastAsia="TimesNewRomanPSMT" w:hAnsi="Arial" w:cs="Arial"/>
                <w:bCs/>
                <w:color w:val="000000"/>
                <w:kern w:val="2"/>
                <w:lang w:val="sr-Cyrl-RS" w:eastAsia="ar-SA"/>
              </w:rPr>
              <w:t xml:space="preserve">Укупна цена без </w:t>
            </w:r>
          </w:p>
          <w:p w:rsidR="00CA202A" w:rsidRPr="002671ED" w:rsidRDefault="00CA202A">
            <w:pPr>
              <w:suppressAutoHyphens/>
              <w:spacing w:after="0" w:line="100" w:lineRule="atLeast"/>
              <w:jc w:val="both"/>
              <w:rPr>
                <w:rFonts w:ascii="Arial" w:eastAsia="TimesNewRomanPSMT" w:hAnsi="Arial" w:cs="Arial"/>
                <w:bCs/>
                <w:color w:val="000000"/>
                <w:kern w:val="2"/>
                <w:lang w:val="sr-Cyrl-RS" w:eastAsia="ar-SA"/>
              </w:rPr>
            </w:pPr>
            <w:r w:rsidRPr="002671ED">
              <w:rPr>
                <w:rFonts w:ascii="Arial" w:eastAsia="TimesNewRomanPSMT" w:hAnsi="Arial" w:cs="Arial"/>
                <w:bCs/>
                <w:color w:val="000000"/>
                <w:kern w:val="2"/>
                <w:lang w:val="sr-Cyrl-RS" w:eastAsia="ar-SA"/>
              </w:rPr>
              <w:t>ПДВ-а за</w:t>
            </w:r>
          </w:p>
          <w:p w:rsidR="00CA202A" w:rsidRPr="002671ED" w:rsidRDefault="00CA202A">
            <w:pPr>
              <w:suppressAutoHyphens/>
              <w:spacing w:after="0" w:line="100" w:lineRule="atLeast"/>
              <w:jc w:val="both"/>
              <w:rPr>
                <w:rFonts w:ascii="Arial" w:eastAsia="TimesNewRomanPSMT" w:hAnsi="Arial" w:cs="Arial"/>
                <w:bCs/>
                <w:color w:val="000000"/>
                <w:kern w:val="2"/>
                <w:lang w:val="sr-Cyrl-RS" w:eastAsia="ar-SA"/>
              </w:rPr>
            </w:pPr>
            <w:r w:rsidRPr="002671ED">
              <w:rPr>
                <w:rFonts w:ascii="Arial" w:eastAsia="TimesNewRomanPSMT" w:hAnsi="Arial" w:cs="Arial"/>
                <w:bCs/>
                <w:color w:val="000000"/>
                <w:kern w:val="2"/>
                <w:lang w:val="sr-Cyrl-RS" w:eastAsia="ar-SA"/>
              </w:rPr>
              <w:t>Процењене количине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202A" w:rsidRPr="002671ED" w:rsidRDefault="00CA202A">
            <w:pPr>
              <w:suppressAutoHyphens/>
              <w:spacing w:after="0" w:line="100" w:lineRule="atLeast"/>
              <w:jc w:val="both"/>
              <w:rPr>
                <w:rFonts w:ascii="Arial" w:eastAsia="TimesNewRomanPSMT" w:hAnsi="Arial" w:cs="Arial"/>
                <w:bCs/>
                <w:color w:val="000000"/>
                <w:kern w:val="2"/>
                <w:lang w:val="sr-Cyrl-RS" w:eastAsia="ar-SA"/>
              </w:rPr>
            </w:pPr>
            <w:r w:rsidRPr="002671ED">
              <w:rPr>
                <w:rFonts w:ascii="Arial" w:eastAsia="TimesNewRomanPSMT" w:hAnsi="Arial" w:cs="Arial"/>
                <w:bCs/>
                <w:color w:val="000000"/>
                <w:kern w:val="2"/>
                <w:lang w:val="sr-Cyrl-RS" w:eastAsia="ar-SA"/>
              </w:rPr>
              <w:t>Укупна цена са ПДВ-ом за процењене количине</w:t>
            </w:r>
          </w:p>
        </w:tc>
      </w:tr>
      <w:tr w:rsidR="00CA202A" w:rsidRPr="002671ED" w:rsidTr="00CA202A"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202A" w:rsidRPr="002671ED" w:rsidRDefault="00CA202A">
            <w:pPr>
              <w:suppressAutoHyphens/>
              <w:spacing w:after="0" w:line="100" w:lineRule="atLeast"/>
              <w:jc w:val="both"/>
              <w:rPr>
                <w:rFonts w:ascii="Arial" w:eastAsia="TimesNewRomanPSMT" w:hAnsi="Arial" w:cs="Arial"/>
                <w:bCs/>
                <w:color w:val="000000"/>
                <w:kern w:val="2"/>
                <w:lang w:val="sr-Cyrl-RS" w:eastAsia="ar-SA"/>
              </w:rPr>
            </w:pPr>
            <w:r w:rsidRPr="002671ED">
              <w:rPr>
                <w:rFonts w:ascii="Arial" w:eastAsia="TimesNewRomanPSMT" w:hAnsi="Arial" w:cs="Arial"/>
                <w:bCs/>
                <w:color w:val="000000"/>
                <w:kern w:val="2"/>
                <w:lang w:val="sr-Cyrl-RS" w:eastAsia="ar-SA"/>
              </w:rPr>
              <w:t>1.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202A" w:rsidRPr="002671ED" w:rsidRDefault="00CA202A">
            <w:pPr>
              <w:suppressAutoHyphens/>
              <w:spacing w:after="0" w:line="100" w:lineRule="atLeast"/>
              <w:jc w:val="both"/>
              <w:rPr>
                <w:rFonts w:ascii="Arial" w:eastAsia="TimesNewRomanPSMT" w:hAnsi="Arial" w:cs="Arial"/>
                <w:bCs/>
                <w:color w:val="000000"/>
                <w:kern w:val="2"/>
                <w:lang w:val="sr-Cyrl-RS" w:eastAsia="ar-SA"/>
              </w:rPr>
            </w:pPr>
            <w:r w:rsidRPr="002671ED">
              <w:rPr>
                <w:rFonts w:ascii="Arial" w:eastAsia="TimesNewRomanPSMT" w:hAnsi="Arial" w:cs="Arial"/>
                <w:bCs/>
                <w:color w:val="000000"/>
                <w:kern w:val="2"/>
                <w:lang w:val="sr-Cyrl-RS" w:eastAsia="ar-SA"/>
              </w:rPr>
              <w:t>2.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202A" w:rsidRPr="002671ED" w:rsidRDefault="00CA202A">
            <w:pPr>
              <w:suppressAutoHyphens/>
              <w:spacing w:after="0" w:line="100" w:lineRule="atLeast"/>
              <w:jc w:val="both"/>
              <w:rPr>
                <w:rFonts w:ascii="Arial" w:eastAsia="TimesNewRomanPSMT" w:hAnsi="Arial" w:cs="Arial"/>
                <w:bCs/>
                <w:color w:val="000000"/>
                <w:kern w:val="2"/>
                <w:lang w:val="sr-Cyrl-RS" w:eastAsia="ar-SA"/>
              </w:rPr>
            </w:pPr>
            <w:r w:rsidRPr="002671ED">
              <w:rPr>
                <w:rFonts w:ascii="Arial" w:eastAsia="TimesNewRomanPSMT" w:hAnsi="Arial" w:cs="Arial"/>
                <w:bCs/>
                <w:color w:val="000000"/>
                <w:kern w:val="2"/>
                <w:lang w:val="sr-Cyrl-RS" w:eastAsia="ar-SA"/>
              </w:rPr>
              <w:t>3.</w:t>
            </w: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202A" w:rsidRPr="002671ED" w:rsidRDefault="00CA202A">
            <w:pPr>
              <w:suppressAutoHyphens/>
              <w:spacing w:after="0" w:line="100" w:lineRule="atLeast"/>
              <w:jc w:val="both"/>
              <w:rPr>
                <w:rFonts w:ascii="Arial" w:eastAsia="TimesNewRomanPSMT" w:hAnsi="Arial" w:cs="Arial"/>
                <w:bCs/>
                <w:color w:val="000000"/>
                <w:kern w:val="2"/>
                <w:lang w:val="sr-Cyrl-RS" w:eastAsia="ar-SA"/>
              </w:rPr>
            </w:pPr>
            <w:r w:rsidRPr="002671ED">
              <w:rPr>
                <w:rFonts w:ascii="Arial" w:eastAsia="TimesNewRomanPSMT" w:hAnsi="Arial" w:cs="Arial"/>
                <w:bCs/>
                <w:color w:val="000000"/>
                <w:kern w:val="2"/>
                <w:lang w:val="sr-Cyrl-RS" w:eastAsia="ar-SA"/>
              </w:rPr>
              <w:t>4.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202A" w:rsidRPr="002671ED" w:rsidRDefault="00CA202A">
            <w:pPr>
              <w:suppressAutoHyphens/>
              <w:spacing w:after="0" w:line="100" w:lineRule="atLeast"/>
              <w:jc w:val="both"/>
              <w:rPr>
                <w:rFonts w:ascii="Arial" w:eastAsia="TimesNewRomanPSMT" w:hAnsi="Arial" w:cs="Arial"/>
                <w:bCs/>
                <w:color w:val="000000"/>
                <w:kern w:val="2"/>
                <w:lang w:val="sr-Cyrl-RS" w:eastAsia="ar-SA"/>
              </w:rPr>
            </w:pPr>
            <w:r w:rsidRPr="002671ED">
              <w:rPr>
                <w:rFonts w:ascii="Arial" w:eastAsia="TimesNewRomanPSMT" w:hAnsi="Arial" w:cs="Arial"/>
                <w:bCs/>
                <w:color w:val="000000"/>
                <w:kern w:val="2"/>
                <w:lang w:val="sr-Cyrl-RS" w:eastAsia="ar-SA"/>
              </w:rPr>
              <w:t>5.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202A" w:rsidRPr="002671ED" w:rsidRDefault="00CA202A">
            <w:pPr>
              <w:suppressAutoHyphens/>
              <w:spacing w:after="0" w:line="100" w:lineRule="atLeast"/>
              <w:jc w:val="both"/>
              <w:rPr>
                <w:rFonts w:ascii="Arial" w:eastAsia="TimesNewRomanPSMT" w:hAnsi="Arial" w:cs="Arial"/>
                <w:bCs/>
                <w:color w:val="000000"/>
                <w:kern w:val="2"/>
                <w:lang w:val="sr-Cyrl-RS" w:eastAsia="ar-SA"/>
              </w:rPr>
            </w:pPr>
            <w:r w:rsidRPr="002671ED">
              <w:rPr>
                <w:rFonts w:ascii="Arial" w:eastAsia="TimesNewRomanPSMT" w:hAnsi="Arial" w:cs="Arial"/>
                <w:bCs/>
                <w:color w:val="000000"/>
                <w:kern w:val="2"/>
                <w:lang w:val="sr-Cyrl-RS" w:eastAsia="ar-SA"/>
              </w:rPr>
              <w:t>6.  (3*4)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202A" w:rsidRPr="002671ED" w:rsidRDefault="00CA202A">
            <w:pPr>
              <w:suppressAutoHyphens/>
              <w:spacing w:after="0" w:line="100" w:lineRule="atLeast"/>
              <w:jc w:val="both"/>
              <w:rPr>
                <w:rFonts w:ascii="Arial" w:eastAsia="TimesNewRomanPSMT" w:hAnsi="Arial" w:cs="Arial"/>
                <w:bCs/>
                <w:color w:val="000000"/>
                <w:kern w:val="2"/>
                <w:lang w:val="sr-Cyrl-RS" w:eastAsia="ar-SA"/>
              </w:rPr>
            </w:pPr>
            <w:r w:rsidRPr="002671ED">
              <w:rPr>
                <w:rFonts w:ascii="Arial" w:eastAsia="TimesNewRomanPSMT" w:hAnsi="Arial" w:cs="Arial"/>
                <w:bCs/>
                <w:color w:val="000000"/>
                <w:kern w:val="2"/>
                <w:lang w:val="sr-Cyrl-RS" w:eastAsia="ar-SA"/>
              </w:rPr>
              <w:t>7. (4*5)</w:t>
            </w:r>
          </w:p>
        </w:tc>
      </w:tr>
      <w:tr w:rsidR="00CA202A" w:rsidRPr="002671ED" w:rsidTr="00CA202A"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202A" w:rsidRPr="002671ED" w:rsidRDefault="00CA202A">
            <w:pPr>
              <w:suppressAutoHyphens/>
              <w:spacing w:after="0" w:line="100" w:lineRule="atLeast"/>
              <w:jc w:val="both"/>
              <w:rPr>
                <w:rFonts w:ascii="Arial" w:eastAsia="TimesNewRomanPSMT" w:hAnsi="Arial" w:cs="Arial"/>
                <w:bCs/>
                <w:color w:val="000000"/>
                <w:kern w:val="2"/>
                <w:lang w:val="sr-Cyrl-RS" w:eastAsia="ar-SA"/>
              </w:rPr>
            </w:pPr>
            <w:r w:rsidRPr="002671ED">
              <w:rPr>
                <w:rFonts w:ascii="Arial" w:eastAsia="TimesNewRomanPSMT" w:hAnsi="Arial" w:cs="Arial"/>
                <w:bCs/>
                <w:color w:val="000000"/>
                <w:kern w:val="2"/>
                <w:lang w:val="sr-Cyrl-RS" w:eastAsia="ar-SA"/>
              </w:rPr>
              <w:t>Активна енергија - Виша тарифа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202A" w:rsidRPr="002671ED" w:rsidRDefault="00CA202A">
            <w:pPr>
              <w:suppressAutoHyphens/>
              <w:spacing w:after="0" w:line="100" w:lineRule="atLeast"/>
              <w:jc w:val="both"/>
              <w:rPr>
                <w:rFonts w:ascii="Arial" w:eastAsia="TimesNewRomanPSMT" w:hAnsi="Arial" w:cs="Arial"/>
                <w:bCs/>
                <w:color w:val="000000"/>
                <w:kern w:val="2"/>
                <w:lang w:val="sr-Latn-RS" w:eastAsia="ar-SA"/>
              </w:rPr>
            </w:pPr>
            <w:r w:rsidRPr="002671ED">
              <w:rPr>
                <w:rFonts w:ascii="Arial" w:eastAsia="TimesNewRomanPSMT" w:hAnsi="Arial" w:cs="Arial"/>
                <w:bCs/>
                <w:color w:val="000000"/>
                <w:kern w:val="2"/>
                <w:lang w:val="sr-Latn-RS" w:eastAsia="ar-SA"/>
              </w:rPr>
              <w:t>kWh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02A" w:rsidRPr="002671ED" w:rsidRDefault="00CA202A">
            <w:pPr>
              <w:suppressAutoHyphens/>
              <w:spacing w:after="0" w:line="100" w:lineRule="atLeast"/>
              <w:jc w:val="both"/>
              <w:rPr>
                <w:rFonts w:ascii="Arial" w:eastAsia="TimesNewRomanPSMT" w:hAnsi="Arial" w:cs="Arial"/>
                <w:bCs/>
                <w:color w:val="000000"/>
                <w:kern w:val="2"/>
                <w:lang w:val="sr-Cyrl-RS" w:eastAsia="ar-SA"/>
              </w:rPr>
            </w:pP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202A" w:rsidRPr="002671ED" w:rsidRDefault="00CA202A">
            <w:pPr>
              <w:suppressAutoHyphens/>
              <w:spacing w:after="0" w:line="100" w:lineRule="atLeast"/>
              <w:jc w:val="both"/>
              <w:rPr>
                <w:rFonts w:ascii="Arial" w:eastAsia="TimesNewRomanPSMT" w:hAnsi="Arial" w:cs="Arial"/>
                <w:b/>
                <w:bCs/>
                <w:color w:val="000000"/>
                <w:kern w:val="2"/>
                <w:lang w:val="sr-Cyrl-RS" w:eastAsia="ar-SA"/>
              </w:rPr>
            </w:pPr>
            <w:r w:rsidRPr="002671ED">
              <w:rPr>
                <w:rFonts w:ascii="Arial" w:eastAsia="TimesNewRomanPSMT" w:hAnsi="Arial" w:cs="Arial"/>
                <w:b/>
                <w:bCs/>
                <w:color w:val="000000"/>
                <w:kern w:val="2"/>
                <w:lang w:val="sr-Cyrl-RS" w:eastAsia="ar-SA"/>
              </w:rPr>
              <w:t>137.055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02A" w:rsidRPr="002671ED" w:rsidRDefault="00CA202A">
            <w:pPr>
              <w:suppressAutoHyphens/>
              <w:spacing w:after="0" w:line="100" w:lineRule="atLeast"/>
              <w:jc w:val="both"/>
              <w:rPr>
                <w:rFonts w:ascii="Arial" w:eastAsia="TimesNewRomanPSMT" w:hAnsi="Arial" w:cs="Arial"/>
                <w:bCs/>
                <w:color w:val="000000"/>
                <w:kern w:val="2"/>
                <w:lang w:val="sr-Cyrl-RS" w:eastAsia="ar-SA"/>
              </w:rPr>
            </w:pP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02A" w:rsidRPr="002671ED" w:rsidRDefault="00CA202A">
            <w:pPr>
              <w:suppressAutoHyphens/>
              <w:spacing w:after="0" w:line="100" w:lineRule="atLeast"/>
              <w:jc w:val="both"/>
              <w:rPr>
                <w:rFonts w:ascii="Arial" w:eastAsia="TimesNewRomanPSMT" w:hAnsi="Arial" w:cs="Arial"/>
                <w:bCs/>
                <w:color w:val="000000"/>
                <w:kern w:val="2"/>
                <w:lang w:val="sr-Cyrl-RS" w:eastAsia="ar-SA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02A" w:rsidRPr="002671ED" w:rsidRDefault="00CA202A">
            <w:pPr>
              <w:suppressAutoHyphens/>
              <w:spacing w:after="0" w:line="100" w:lineRule="atLeast"/>
              <w:jc w:val="both"/>
              <w:rPr>
                <w:rFonts w:ascii="Arial" w:eastAsia="TimesNewRomanPSMT" w:hAnsi="Arial" w:cs="Arial"/>
                <w:bCs/>
                <w:color w:val="000000"/>
                <w:kern w:val="2"/>
                <w:lang w:val="sr-Cyrl-RS" w:eastAsia="ar-SA"/>
              </w:rPr>
            </w:pPr>
          </w:p>
        </w:tc>
      </w:tr>
      <w:tr w:rsidR="00CA202A" w:rsidRPr="002671ED" w:rsidTr="00CA202A"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202A" w:rsidRPr="002671ED" w:rsidRDefault="00CA202A">
            <w:pPr>
              <w:suppressAutoHyphens/>
              <w:spacing w:after="0" w:line="100" w:lineRule="atLeast"/>
              <w:jc w:val="both"/>
              <w:rPr>
                <w:rFonts w:ascii="Arial" w:eastAsia="TimesNewRomanPSMT" w:hAnsi="Arial" w:cs="Arial"/>
                <w:bCs/>
                <w:color w:val="000000"/>
                <w:kern w:val="2"/>
                <w:lang w:val="sr-Cyrl-RS" w:eastAsia="ar-SA"/>
              </w:rPr>
            </w:pPr>
            <w:r w:rsidRPr="002671ED">
              <w:rPr>
                <w:rFonts w:ascii="Arial" w:eastAsia="TimesNewRomanPSMT" w:hAnsi="Arial" w:cs="Arial"/>
                <w:bCs/>
                <w:color w:val="000000"/>
                <w:kern w:val="2"/>
                <w:lang w:val="sr-Cyrl-RS" w:eastAsia="ar-SA"/>
              </w:rPr>
              <w:t>Активна енергија – Нижа тарифа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202A" w:rsidRPr="002671ED" w:rsidRDefault="00CA202A">
            <w:pPr>
              <w:suppressAutoHyphens/>
              <w:spacing w:after="0" w:line="100" w:lineRule="atLeast"/>
              <w:jc w:val="both"/>
              <w:rPr>
                <w:rFonts w:ascii="Arial" w:eastAsia="TimesNewRomanPSMT" w:hAnsi="Arial" w:cs="Arial"/>
                <w:bCs/>
                <w:color w:val="000000"/>
                <w:kern w:val="2"/>
                <w:lang w:val="sr-Cyrl-RS" w:eastAsia="ar-SA"/>
              </w:rPr>
            </w:pPr>
            <w:r w:rsidRPr="002671ED">
              <w:rPr>
                <w:rFonts w:ascii="Arial" w:eastAsia="TimesNewRomanPSMT" w:hAnsi="Arial" w:cs="Arial"/>
                <w:bCs/>
                <w:color w:val="000000"/>
                <w:kern w:val="2"/>
                <w:lang w:val="sr-Latn-RS" w:eastAsia="ar-SA"/>
              </w:rPr>
              <w:t>kWh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02A" w:rsidRPr="002671ED" w:rsidRDefault="00CA202A">
            <w:pPr>
              <w:suppressAutoHyphens/>
              <w:spacing w:after="0" w:line="100" w:lineRule="atLeast"/>
              <w:jc w:val="both"/>
              <w:rPr>
                <w:rFonts w:ascii="Arial" w:eastAsia="TimesNewRomanPSMT" w:hAnsi="Arial" w:cs="Arial"/>
                <w:bCs/>
                <w:color w:val="000000"/>
                <w:kern w:val="2"/>
                <w:lang w:val="sr-Cyrl-RS" w:eastAsia="ar-SA"/>
              </w:rPr>
            </w:pP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202A" w:rsidRPr="002671ED" w:rsidRDefault="00CA202A">
            <w:pPr>
              <w:suppressAutoHyphens/>
              <w:spacing w:after="0" w:line="100" w:lineRule="atLeast"/>
              <w:jc w:val="both"/>
              <w:rPr>
                <w:rFonts w:ascii="Arial" w:eastAsia="TimesNewRomanPSMT" w:hAnsi="Arial" w:cs="Arial"/>
                <w:b/>
                <w:bCs/>
                <w:color w:val="000000"/>
                <w:kern w:val="2"/>
                <w:lang w:val="sr-Cyrl-RS" w:eastAsia="ar-SA"/>
              </w:rPr>
            </w:pPr>
            <w:r w:rsidRPr="002671ED">
              <w:rPr>
                <w:rFonts w:ascii="Arial" w:eastAsia="TimesNewRomanPSMT" w:hAnsi="Arial" w:cs="Arial"/>
                <w:b/>
                <w:bCs/>
                <w:color w:val="000000"/>
                <w:kern w:val="2"/>
                <w:lang w:val="sr-Cyrl-RS" w:eastAsia="ar-SA"/>
              </w:rPr>
              <w:t>18.739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02A" w:rsidRPr="002671ED" w:rsidRDefault="00CA202A">
            <w:pPr>
              <w:suppressAutoHyphens/>
              <w:spacing w:after="0" w:line="100" w:lineRule="atLeast"/>
              <w:jc w:val="both"/>
              <w:rPr>
                <w:rFonts w:ascii="Arial" w:eastAsia="TimesNewRomanPSMT" w:hAnsi="Arial" w:cs="Arial"/>
                <w:bCs/>
                <w:color w:val="000000"/>
                <w:kern w:val="2"/>
                <w:lang w:val="sr-Cyrl-RS" w:eastAsia="ar-SA"/>
              </w:rPr>
            </w:pP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02A" w:rsidRPr="002671ED" w:rsidRDefault="00CA202A">
            <w:pPr>
              <w:suppressAutoHyphens/>
              <w:spacing w:after="0" w:line="100" w:lineRule="atLeast"/>
              <w:jc w:val="both"/>
              <w:rPr>
                <w:rFonts w:ascii="Arial" w:eastAsia="TimesNewRomanPSMT" w:hAnsi="Arial" w:cs="Arial"/>
                <w:bCs/>
                <w:color w:val="000000"/>
                <w:kern w:val="2"/>
                <w:lang w:val="sr-Cyrl-RS" w:eastAsia="ar-SA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02A" w:rsidRPr="002671ED" w:rsidRDefault="00CA202A">
            <w:pPr>
              <w:suppressAutoHyphens/>
              <w:spacing w:after="0" w:line="100" w:lineRule="atLeast"/>
              <w:jc w:val="both"/>
              <w:rPr>
                <w:rFonts w:ascii="Arial" w:eastAsia="TimesNewRomanPSMT" w:hAnsi="Arial" w:cs="Arial"/>
                <w:bCs/>
                <w:color w:val="000000"/>
                <w:kern w:val="2"/>
                <w:lang w:val="sr-Cyrl-RS" w:eastAsia="ar-SA"/>
              </w:rPr>
            </w:pPr>
          </w:p>
        </w:tc>
      </w:tr>
      <w:tr w:rsidR="00CA202A" w:rsidRPr="002671ED" w:rsidTr="00CA202A"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202A" w:rsidRPr="002671ED" w:rsidRDefault="00CA202A">
            <w:pPr>
              <w:suppressAutoHyphens/>
              <w:spacing w:after="0" w:line="100" w:lineRule="atLeast"/>
              <w:jc w:val="both"/>
              <w:rPr>
                <w:rFonts w:ascii="Arial" w:eastAsia="TimesNewRomanPSMT" w:hAnsi="Arial" w:cs="Arial"/>
                <w:bCs/>
                <w:color w:val="000000"/>
                <w:kern w:val="2"/>
                <w:lang w:val="sr-Cyrl-RS" w:eastAsia="ar-SA"/>
              </w:rPr>
            </w:pPr>
            <w:r w:rsidRPr="002671ED">
              <w:rPr>
                <w:rFonts w:ascii="Arial" w:eastAsia="TimesNewRomanPSMT" w:hAnsi="Arial" w:cs="Arial"/>
                <w:bCs/>
                <w:color w:val="000000"/>
                <w:kern w:val="2"/>
                <w:lang w:val="sr-Cyrl-RS" w:eastAsia="ar-SA"/>
              </w:rPr>
              <w:t>Активна енергија - Јединствена тарифа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202A" w:rsidRPr="002671ED" w:rsidRDefault="00CA202A">
            <w:pPr>
              <w:suppressAutoHyphens/>
              <w:spacing w:after="0" w:line="100" w:lineRule="atLeast"/>
              <w:jc w:val="both"/>
              <w:rPr>
                <w:rFonts w:ascii="Arial" w:eastAsia="TimesNewRomanPSMT" w:hAnsi="Arial" w:cs="Arial"/>
                <w:bCs/>
                <w:color w:val="000000"/>
                <w:kern w:val="2"/>
                <w:lang w:val="sr-Cyrl-RS" w:eastAsia="ar-SA"/>
              </w:rPr>
            </w:pPr>
            <w:r w:rsidRPr="002671ED">
              <w:rPr>
                <w:rFonts w:ascii="Arial" w:eastAsia="TimesNewRomanPSMT" w:hAnsi="Arial" w:cs="Arial"/>
                <w:bCs/>
                <w:color w:val="000000"/>
                <w:kern w:val="2"/>
                <w:lang w:val="sr-Latn-RS" w:eastAsia="ar-SA"/>
              </w:rPr>
              <w:t>kWh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02A" w:rsidRPr="002671ED" w:rsidRDefault="00CA202A">
            <w:pPr>
              <w:suppressAutoHyphens/>
              <w:spacing w:after="0" w:line="100" w:lineRule="atLeast"/>
              <w:jc w:val="both"/>
              <w:rPr>
                <w:rFonts w:ascii="Arial" w:eastAsia="TimesNewRomanPSMT" w:hAnsi="Arial" w:cs="Arial"/>
                <w:bCs/>
                <w:color w:val="000000"/>
                <w:kern w:val="2"/>
                <w:lang w:val="sr-Cyrl-RS" w:eastAsia="ar-SA"/>
              </w:rPr>
            </w:pP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202A" w:rsidRPr="002671ED" w:rsidRDefault="00CA202A">
            <w:pPr>
              <w:suppressAutoHyphens/>
              <w:spacing w:after="0" w:line="100" w:lineRule="atLeast"/>
              <w:jc w:val="both"/>
              <w:rPr>
                <w:rFonts w:ascii="Arial" w:eastAsia="TimesNewRomanPSMT" w:hAnsi="Arial" w:cs="Arial"/>
                <w:b/>
                <w:bCs/>
                <w:color w:val="000000"/>
                <w:kern w:val="2"/>
                <w:lang w:val="sr-Cyrl-RS" w:eastAsia="ar-SA"/>
              </w:rPr>
            </w:pPr>
            <w:r w:rsidRPr="002671ED">
              <w:rPr>
                <w:rFonts w:ascii="Arial" w:eastAsia="TimesNewRomanPSMT" w:hAnsi="Arial" w:cs="Arial"/>
                <w:b/>
                <w:bCs/>
                <w:color w:val="000000"/>
                <w:kern w:val="2"/>
                <w:lang w:eastAsia="ar-SA"/>
              </w:rPr>
              <w:t>17.768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02A" w:rsidRPr="002671ED" w:rsidRDefault="00CA202A">
            <w:pPr>
              <w:suppressAutoHyphens/>
              <w:spacing w:after="0" w:line="100" w:lineRule="atLeast"/>
              <w:jc w:val="both"/>
              <w:rPr>
                <w:rFonts w:ascii="Arial" w:eastAsia="TimesNewRomanPSMT" w:hAnsi="Arial" w:cs="Arial"/>
                <w:bCs/>
                <w:color w:val="000000"/>
                <w:kern w:val="2"/>
                <w:lang w:val="sr-Cyrl-RS" w:eastAsia="ar-SA"/>
              </w:rPr>
            </w:pP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02A" w:rsidRPr="002671ED" w:rsidRDefault="00CA202A">
            <w:pPr>
              <w:suppressAutoHyphens/>
              <w:spacing w:after="0" w:line="100" w:lineRule="atLeast"/>
              <w:jc w:val="both"/>
              <w:rPr>
                <w:rFonts w:ascii="Arial" w:eastAsia="TimesNewRomanPSMT" w:hAnsi="Arial" w:cs="Arial"/>
                <w:bCs/>
                <w:color w:val="000000"/>
                <w:kern w:val="2"/>
                <w:lang w:val="sr-Cyrl-RS" w:eastAsia="ar-SA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02A" w:rsidRPr="002671ED" w:rsidRDefault="00CA202A">
            <w:pPr>
              <w:suppressAutoHyphens/>
              <w:spacing w:after="0" w:line="100" w:lineRule="atLeast"/>
              <w:jc w:val="both"/>
              <w:rPr>
                <w:rFonts w:ascii="Arial" w:eastAsia="TimesNewRomanPSMT" w:hAnsi="Arial" w:cs="Arial"/>
                <w:bCs/>
                <w:color w:val="000000"/>
                <w:kern w:val="2"/>
                <w:lang w:val="sr-Cyrl-RS" w:eastAsia="ar-SA"/>
              </w:rPr>
            </w:pPr>
          </w:p>
        </w:tc>
      </w:tr>
      <w:tr w:rsidR="00CA202A" w:rsidRPr="002671ED" w:rsidTr="00CA202A"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202A" w:rsidRPr="002671ED" w:rsidRDefault="00CA202A">
            <w:pPr>
              <w:suppressAutoHyphens/>
              <w:spacing w:after="0" w:line="100" w:lineRule="atLeast"/>
              <w:jc w:val="both"/>
              <w:rPr>
                <w:rFonts w:ascii="Arial" w:eastAsia="TimesNewRomanPSMT" w:hAnsi="Arial" w:cs="Arial"/>
                <w:bCs/>
                <w:color w:val="000000"/>
                <w:kern w:val="2"/>
                <w:lang w:val="sr-Cyrl-RS" w:eastAsia="ar-SA"/>
              </w:rPr>
            </w:pPr>
            <w:r w:rsidRPr="002671ED">
              <w:rPr>
                <w:rFonts w:ascii="Arial" w:eastAsia="TimesNewRomanPSMT" w:hAnsi="Arial" w:cs="Arial"/>
                <w:bCs/>
                <w:color w:val="000000"/>
                <w:kern w:val="2"/>
                <w:lang w:val="sr-Cyrl-RS" w:eastAsia="ar-SA"/>
              </w:rPr>
              <w:t>УКУПНО: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02A" w:rsidRPr="002671ED" w:rsidRDefault="00CA202A">
            <w:pPr>
              <w:suppressAutoHyphens/>
              <w:spacing w:after="0" w:line="100" w:lineRule="atLeast"/>
              <w:jc w:val="both"/>
              <w:rPr>
                <w:rFonts w:ascii="Arial" w:eastAsia="TimesNewRomanPSMT" w:hAnsi="Arial" w:cs="Arial"/>
                <w:bCs/>
                <w:color w:val="000000"/>
                <w:kern w:val="2"/>
                <w:lang w:val="sr-Cyrl-RS" w:eastAsia="ar-SA"/>
              </w:rPr>
            </w:pP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02A" w:rsidRPr="002671ED" w:rsidRDefault="00CA202A">
            <w:pPr>
              <w:suppressAutoHyphens/>
              <w:spacing w:after="0" w:line="100" w:lineRule="atLeast"/>
              <w:jc w:val="both"/>
              <w:rPr>
                <w:rFonts w:ascii="Arial" w:eastAsia="TimesNewRomanPSMT" w:hAnsi="Arial" w:cs="Arial"/>
                <w:bCs/>
                <w:color w:val="000000"/>
                <w:kern w:val="2"/>
                <w:lang w:val="sr-Cyrl-RS" w:eastAsia="ar-SA"/>
              </w:rPr>
            </w:pP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02A" w:rsidRPr="002671ED" w:rsidRDefault="00CA202A">
            <w:pPr>
              <w:suppressAutoHyphens/>
              <w:spacing w:after="0" w:line="100" w:lineRule="atLeast"/>
              <w:jc w:val="both"/>
              <w:rPr>
                <w:rFonts w:ascii="Arial" w:eastAsia="TimesNewRomanPSMT" w:hAnsi="Arial" w:cs="Arial"/>
                <w:bCs/>
                <w:color w:val="000000"/>
                <w:kern w:val="2"/>
                <w:lang w:val="sr-Cyrl-RS" w:eastAsia="ar-SA"/>
              </w:rPr>
            </w:pP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02A" w:rsidRPr="002671ED" w:rsidRDefault="00CA202A">
            <w:pPr>
              <w:suppressAutoHyphens/>
              <w:spacing w:after="0" w:line="100" w:lineRule="atLeast"/>
              <w:jc w:val="both"/>
              <w:rPr>
                <w:rFonts w:ascii="Arial" w:eastAsia="TimesNewRomanPSMT" w:hAnsi="Arial" w:cs="Arial"/>
                <w:bCs/>
                <w:color w:val="000000"/>
                <w:kern w:val="2"/>
                <w:lang w:val="sr-Cyrl-RS" w:eastAsia="ar-SA"/>
              </w:rPr>
            </w:pP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02A" w:rsidRPr="002671ED" w:rsidRDefault="00CA202A">
            <w:pPr>
              <w:suppressAutoHyphens/>
              <w:spacing w:after="0" w:line="100" w:lineRule="atLeast"/>
              <w:jc w:val="both"/>
              <w:rPr>
                <w:rFonts w:ascii="Arial" w:eastAsia="TimesNewRomanPSMT" w:hAnsi="Arial" w:cs="Arial"/>
                <w:bCs/>
                <w:color w:val="000000"/>
                <w:kern w:val="2"/>
                <w:lang w:val="sr-Cyrl-RS" w:eastAsia="ar-SA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02A" w:rsidRPr="002671ED" w:rsidRDefault="00CA202A">
            <w:pPr>
              <w:suppressAutoHyphens/>
              <w:spacing w:after="0" w:line="100" w:lineRule="atLeast"/>
              <w:jc w:val="both"/>
              <w:rPr>
                <w:rFonts w:ascii="Arial" w:eastAsia="TimesNewRomanPSMT" w:hAnsi="Arial" w:cs="Arial"/>
                <w:bCs/>
                <w:color w:val="000000"/>
                <w:kern w:val="2"/>
                <w:lang w:val="sr-Cyrl-RS" w:eastAsia="ar-SA"/>
              </w:rPr>
            </w:pPr>
          </w:p>
        </w:tc>
      </w:tr>
    </w:tbl>
    <w:p w:rsidR="00CA202A" w:rsidRPr="002671ED" w:rsidRDefault="00CA202A" w:rsidP="00CA202A">
      <w:pPr>
        <w:suppressAutoHyphens/>
        <w:spacing w:after="0" w:line="100" w:lineRule="atLeast"/>
        <w:jc w:val="both"/>
        <w:rPr>
          <w:rFonts w:ascii="Arial" w:eastAsia="TimesNewRomanPSMT" w:hAnsi="Arial" w:cs="Arial"/>
          <w:bCs/>
          <w:color w:val="000000"/>
          <w:kern w:val="2"/>
          <w:lang w:val="sr-Cyrl-RS" w:eastAsia="ar-SA"/>
        </w:rPr>
      </w:pPr>
    </w:p>
    <w:p w:rsidR="00CA202A" w:rsidRPr="002671ED" w:rsidRDefault="00CA202A" w:rsidP="00CA202A">
      <w:pPr>
        <w:suppressAutoHyphens/>
        <w:spacing w:after="0" w:line="100" w:lineRule="atLeast"/>
        <w:jc w:val="both"/>
        <w:rPr>
          <w:rFonts w:ascii="Arial" w:eastAsia="TimesNewRomanPSMT" w:hAnsi="Arial" w:cs="Arial"/>
          <w:bCs/>
          <w:color w:val="000000"/>
          <w:kern w:val="2"/>
          <w:lang w:val="sr-Cyrl-RS" w:eastAsia="ar-SA"/>
        </w:rPr>
      </w:pPr>
    </w:p>
    <w:p w:rsidR="00CA202A" w:rsidRPr="002671ED" w:rsidRDefault="00CA202A" w:rsidP="00CA202A">
      <w:pPr>
        <w:suppressAutoHyphens/>
        <w:spacing w:after="0" w:line="100" w:lineRule="atLeast"/>
        <w:jc w:val="both"/>
        <w:rPr>
          <w:rFonts w:ascii="Arial" w:eastAsia="TimesNewRomanPSMT" w:hAnsi="Arial" w:cs="Arial"/>
          <w:bCs/>
          <w:color w:val="000000"/>
          <w:kern w:val="2"/>
          <w:lang w:val="sr-Cyrl-RS" w:eastAsia="ar-SA"/>
        </w:rPr>
      </w:pPr>
      <w:r w:rsidRPr="002671ED">
        <w:rPr>
          <w:rFonts w:ascii="Arial" w:eastAsia="TimesNewRomanPSMT" w:hAnsi="Arial" w:cs="Arial"/>
          <w:bCs/>
          <w:color w:val="000000"/>
          <w:kern w:val="2"/>
          <w:lang w:val="sr-Cyrl-RS" w:eastAsia="ar-SA"/>
        </w:rPr>
        <w:t xml:space="preserve">Укупна цена обухвата : цену електричне енергије са 100% балансном одговорношћу у складу са Законом о енергетици, набавку и испоруку електричне енергије </w:t>
      </w:r>
    </w:p>
    <w:p w:rsidR="00CA202A" w:rsidRPr="002671ED" w:rsidRDefault="00CA202A" w:rsidP="00CA202A">
      <w:pPr>
        <w:suppressAutoHyphens/>
        <w:spacing w:after="0" w:line="100" w:lineRule="atLeast"/>
        <w:jc w:val="both"/>
        <w:rPr>
          <w:rFonts w:ascii="Arial" w:eastAsia="TimesNewRomanPSMT" w:hAnsi="Arial" w:cs="Arial"/>
          <w:bCs/>
          <w:color w:val="000000"/>
          <w:kern w:val="2"/>
          <w:lang w:val="sr-Latn-RS" w:eastAsia="ar-SA"/>
        </w:rPr>
      </w:pPr>
      <w:r w:rsidRPr="002671ED">
        <w:rPr>
          <w:rFonts w:ascii="Arial" w:eastAsia="TimesNewRomanPSMT" w:hAnsi="Arial" w:cs="Arial"/>
          <w:bCs/>
          <w:strike/>
          <w:color w:val="000000"/>
          <w:kern w:val="2"/>
          <w:lang w:val="sr-Cyrl-RS" w:eastAsia="ar-SA"/>
        </w:rPr>
        <w:t xml:space="preserve"> </w:t>
      </w:r>
      <w:r w:rsidRPr="002671ED">
        <w:rPr>
          <w:rFonts w:ascii="Arial" w:eastAsia="TimesNewRomanPSMT" w:hAnsi="Arial" w:cs="Arial"/>
          <w:bCs/>
          <w:color w:val="000000"/>
          <w:kern w:val="2"/>
          <w:lang w:val="sr-Cyrl-RS" w:eastAsia="ar-SA"/>
        </w:rPr>
        <w:t>Укупна цена без ПДВ-а ________ динара (</w:t>
      </w:r>
      <w:r w:rsidRPr="002671ED">
        <w:rPr>
          <w:rFonts w:ascii="Arial" w:eastAsia="TimesNewRomanPSMT" w:hAnsi="Arial" w:cs="Arial"/>
          <w:bCs/>
          <w:color w:val="000000"/>
          <w:kern w:val="2"/>
          <w:lang w:val="sr-Latn-RS" w:eastAsia="ar-SA"/>
        </w:rPr>
        <w:t>колона</w:t>
      </w:r>
      <w:r w:rsidRPr="002671ED">
        <w:rPr>
          <w:rFonts w:ascii="Arial" w:eastAsia="TimesNewRomanPSMT" w:hAnsi="Arial" w:cs="Arial"/>
          <w:bCs/>
          <w:color w:val="000000"/>
          <w:kern w:val="2"/>
          <w:lang w:val="sr-Cyrl-RS" w:eastAsia="ar-SA"/>
        </w:rPr>
        <w:t xml:space="preserve"> 6 – служи наручиоцу као критеријум</w:t>
      </w:r>
      <w:r w:rsidRPr="002671ED">
        <w:rPr>
          <w:rFonts w:ascii="Arial" w:eastAsia="TimesNewRomanPSMT" w:hAnsi="Arial" w:cs="Arial"/>
          <w:bCs/>
          <w:color w:val="000000"/>
          <w:kern w:val="2"/>
          <w:lang w:val="sr-Latn-RS" w:eastAsia="ar-SA"/>
        </w:rPr>
        <w:t>)</w:t>
      </w:r>
    </w:p>
    <w:p w:rsidR="00CA202A" w:rsidRPr="002671ED" w:rsidRDefault="00CA202A" w:rsidP="00CA202A">
      <w:pPr>
        <w:suppressAutoHyphens/>
        <w:spacing w:after="0" w:line="100" w:lineRule="atLeast"/>
        <w:jc w:val="both"/>
        <w:rPr>
          <w:rFonts w:ascii="Arial" w:eastAsia="TimesNewRomanPSMT" w:hAnsi="Arial" w:cs="Arial"/>
          <w:bCs/>
          <w:color w:val="000000"/>
          <w:kern w:val="2"/>
          <w:lang w:val="sr-Cyrl-RS" w:eastAsia="ar-SA"/>
        </w:rPr>
      </w:pPr>
      <w:r w:rsidRPr="002671ED">
        <w:rPr>
          <w:rFonts w:ascii="Arial" w:eastAsia="TimesNewRomanPSMT" w:hAnsi="Arial" w:cs="Arial"/>
          <w:bCs/>
          <w:color w:val="000000"/>
          <w:kern w:val="2"/>
          <w:lang w:val="sr-Cyrl-RS" w:eastAsia="ar-SA"/>
        </w:rPr>
        <w:t>У колону 5 уписати јединичну цену са ПДВ-ом .</w:t>
      </w:r>
    </w:p>
    <w:p w:rsidR="00CA202A" w:rsidRPr="002671ED" w:rsidRDefault="00CA202A" w:rsidP="00CA202A">
      <w:pPr>
        <w:suppressAutoHyphens/>
        <w:spacing w:after="0" w:line="100" w:lineRule="atLeast"/>
        <w:jc w:val="both"/>
        <w:rPr>
          <w:rFonts w:ascii="Arial" w:eastAsia="TimesNewRomanPSMT" w:hAnsi="Arial" w:cs="Arial"/>
          <w:bCs/>
          <w:color w:val="000000"/>
          <w:kern w:val="2"/>
          <w:lang w:val="sr-Latn-RS" w:eastAsia="ar-SA"/>
        </w:rPr>
      </w:pPr>
      <w:r w:rsidRPr="002671ED">
        <w:rPr>
          <w:rFonts w:ascii="Arial" w:eastAsia="TimesNewRomanPSMT" w:hAnsi="Arial" w:cs="Arial"/>
          <w:bCs/>
          <w:color w:val="000000"/>
          <w:kern w:val="2"/>
          <w:lang w:val="sr-Cyrl-RS" w:eastAsia="ar-SA"/>
        </w:rPr>
        <w:t>У колону 6 уписати укупну цену без ПДВ-а за процењене количине ,где се множе подаци из колоне 3 са подацима из колоне 4</w:t>
      </w:r>
      <w:r w:rsidRPr="002671ED">
        <w:rPr>
          <w:rFonts w:ascii="Arial" w:eastAsia="TimesNewRomanPSMT" w:hAnsi="Arial" w:cs="Arial"/>
          <w:bCs/>
          <w:color w:val="000000"/>
          <w:kern w:val="2"/>
          <w:lang w:val="sr-Latn-RS" w:eastAsia="ar-SA"/>
        </w:rPr>
        <w:t>.</w:t>
      </w:r>
    </w:p>
    <w:p w:rsidR="00CA202A" w:rsidRPr="002671ED" w:rsidRDefault="00CA202A" w:rsidP="00CA202A">
      <w:pPr>
        <w:suppressAutoHyphens/>
        <w:spacing w:after="0" w:line="100" w:lineRule="atLeast"/>
        <w:jc w:val="both"/>
        <w:rPr>
          <w:rFonts w:ascii="Arial" w:eastAsia="TimesNewRomanPSMT" w:hAnsi="Arial" w:cs="Arial"/>
          <w:bCs/>
          <w:color w:val="000000"/>
          <w:kern w:val="2"/>
          <w:lang w:val="sr-Cyrl-RS" w:eastAsia="ar-SA"/>
        </w:rPr>
      </w:pPr>
      <w:r w:rsidRPr="002671ED">
        <w:rPr>
          <w:rFonts w:ascii="Arial" w:eastAsia="TimesNewRomanPSMT" w:hAnsi="Arial" w:cs="Arial"/>
          <w:bCs/>
          <w:color w:val="000000"/>
          <w:kern w:val="2"/>
          <w:lang w:val="sr-Cyrl-RS" w:eastAsia="ar-SA"/>
        </w:rPr>
        <w:t>У колону 7 уписати укупну цену са ПДВ-ом за процењене количине која се добија када се подаци из колоне 4 помноже са подацима из колоне 5.</w:t>
      </w:r>
    </w:p>
    <w:p w:rsidR="00CA202A" w:rsidRPr="002671ED" w:rsidRDefault="00CA202A" w:rsidP="00CA202A">
      <w:pPr>
        <w:suppressAutoHyphens/>
        <w:spacing w:after="0" w:line="100" w:lineRule="atLeast"/>
        <w:jc w:val="both"/>
        <w:rPr>
          <w:rFonts w:ascii="Arial" w:eastAsia="TimesNewRomanPSMT" w:hAnsi="Arial" w:cs="Arial"/>
          <w:bCs/>
          <w:kern w:val="2"/>
          <w:lang w:val="sr-Latn-RS" w:eastAsia="ar-SA"/>
        </w:rPr>
      </w:pPr>
      <w:r w:rsidRPr="002671ED">
        <w:rPr>
          <w:rFonts w:ascii="Arial" w:eastAsia="TimesNewRomanPSMT" w:hAnsi="Arial" w:cs="Arial"/>
          <w:bCs/>
          <w:color w:val="000000"/>
          <w:kern w:val="2"/>
          <w:lang w:val="sr-Cyrl-RS" w:eastAsia="ar-SA"/>
        </w:rPr>
        <w:t>Рок плаћања : ________ дана од дана пријема фактуре / рачуна (</w:t>
      </w:r>
      <w:r w:rsidRPr="002671ED">
        <w:rPr>
          <w:rFonts w:ascii="Arial" w:eastAsia="TimesNewRomanPSMT" w:hAnsi="Arial" w:cs="Arial"/>
          <w:bCs/>
          <w:kern w:val="2"/>
          <w:lang w:val="sr-Cyrl-RS" w:eastAsia="ar-SA"/>
        </w:rPr>
        <w:t xml:space="preserve">минимум 45 дана ,максимум </w:t>
      </w:r>
      <w:r w:rsidRPr="002671ED">
        <w:rPr>
          <w:rFonts w:ascii="Arial" w:eastAsia="TimesNewRomanPSMT" w:hAnsi="Arial" w:cs="Arial"/>
          <w:bCs/>
          <w:kern w:val="2"/>
          <w:lang w:val="sr-Latn-RS" w:eastAsia="ar-SA"/>
        </w:rPr>
        <w:t>60</w:t>
      </w:r>
      <w:r w:rsidRPr="002671ED">
        <w:rPr>
          <w:rFonts w:ascii="Arial" w:eastAsia="TimesNewRomanPSMT" w:hAnsi="Arial" w:cs="Arial"/>
          <w:bCs/>
          <w:kern w:val="2"/>
          <w:lang w:val="sr-Cyrl-RS" w:eastAsia="ar-SA"/>
        </w:rPr>
        <w:t xml:space="preserve"> дана)</w:t>
      </w:r>
      <w:r w:rsidRPr="002671ED">
        <w:rPr>
          <w:rFonts w:ascii="Arial" w:eastAsia="TimesNewRomanPSMT" w:hAnsi="Arial" w:cs="Arial"/>
          <w:bCs/>
          <w:kern w:val="2"/>
          <w:lang w:val="sr-Latn-RS" w:eastAsia="ar-SA"/>
        </w:rPr>
        <w:t>.</w:t>
      </w:r>
    </w:p>
    <w:p w:rsidR="00CA202A" w:rsidRPr="002671ED" w:rsidRDefault="00CA202A" w:rsidP="00CA202A">
      <w:pPr>
        <w:suppressAutoHyphens/>
        <w:spacing w:after="0" w:line="100" w:lineRule="atLeast"/>
        <w:jc w:val="both"/>
        <w:rPr>
          <w:rFonts w:ascii="Arial" w:eastAsia="TimesNewRomanPSMT" w:hAnsi="Arial" w:cs="Arial"/>
          <w:bCs/>
          <w:kern w:val="2"/>
          <w:lang w:val="sr-Cyrl-RS" w:eastAsia="ar-SA"/>
        </w:rPr>
      </w:pPr>
      <w:r w:rsidRPr="002671ED">
        <w:rPr>
          <w:rFonts w:ascii="Arial" w:eastAsia="TimesNewRomanPSMT" w:hAnsi="Arial" w:cs="Arial"/>
          <w:bCs/>
          <w:kern w:val="2"/>
          <w:lang w:val="sr-Cyrl-RS" w:eastAsia="ar-SA"/>
        </w:rPr>
        <w:t xml:space="preserve">Рок важења понуде : _______дана од дана јавног отварања понуда ( минимум 30 дана ) </w:t>
      </w:r>
    </w:p>
    <w:p w:rsidR="00CA202A" w:rsidRPr="002671ED" w:rsidRDefault="00CA202A" w:rsidP="00CA202A">
      <w:pPr>
        <w:suppressAutoHyphens/>
        <w:spacing w:after="0" w:line="100" w:lineRule="atLeast"/>
        <w:ind w:left="720" w:firstLine="720"/>
        <w:jc w:val="both"/>
        <w:rPr>
          <w:rFonts w:ascii="Times New Roman" w:eastAsia="TimesNewRomanPSMT" w:hAnsi="Times New Roman" w:cs="Times New Roman"/>
          <w:bCs/>
          <w:color w:val="000000"/>
          <w:kern w:val="2"/>
          <w:lang w:eastAsia="ar-SA"/>
        </w:rPr>
      </w:pPr>
    </w:p>
    <w:p w:rsidR="00CA202A" w:rsidRPr="002671ED" w:rsidRDefault="00CA202A" w:rsidP="00CA202A">
      <w:pPr>
        <w:suppressAutoHyphens/>
        <w:spacing w:after="0" w:line="100" w:lineRule="atLeast"/>
        <w:ind w:left="720" w:firstLine="720"/>
        <w:jc w:val="both"/>
        <w:rPr>
          <w:rFonts w:ascii="Times New Roman" w:eastAsia="TimesNewRomanPSMT" w:hAnsi="Times New Roman" w:cs="Times New Roman"/>
          <w:bCs/>
          <w:color w:val="000000"/>
          <w:kern w:val="2"/>
          <w:lang w:val="sr-Cyrl-RS" w:eastAsia="ar-SA"/>
        </w:rPr>
      </w:pPr>
      <w:r w:rsidRPr="002671ED">
        <w:rPr>
          <w:rFonts w:ascii="Times New Roman" w:eastAsia="TimesNewRomanPSMT" w:hAnsi="Times New Roman" w:cs="Times New Roman"/>
          <w:bCs/>
          <w:color w:val="000000"/>
          <w:kern w:val="2"/>
          <w:lang w:eastAsia="ar-SA"/>
        </w:rPr>
        <w:t xml:space="preserve">Датум </w:t>
      </w:r>
      <w:r w:rsidRPr="002671ED">
        <w:rPr>
          <w:rFonts w:ascii="Times New Roman" w:eastAsia="TimesNewRomanPSMT" w:hAnsi="Times New Roman" w:cs="Times New Roman"/>
          <w:bCs/>
          <w:color w:val="000000"/>
          <w:kern w:val="2"/>
          <w:lang w:eastAsia="ar-SA"/>
        </w:rPr>
        <w:tab/>
      </w:r>
      <w:r w:rsidRPr="002671ED">
        <w:rPr>
          <w:rFonts w:ascii="Times New Roman" w:eastAsia="TimesNewRomanPSMT" w:hAnsi="Times New Roman" w:cs="Times New Roman"/>
          <w:bCs/>
          <w:color w:val="000000"/>
          <w:kern w:val="2"/>
          <w:lang w:eastAsia="ar-SA"/>
        </w:rPr>
        <w:tab/>
      </w:r>
      <w:r w:rsidRPr="002671ED">
        <w:rPr>
          <w:rFonts w:ascii="Times New Roman" w:eastAsia="TimesNewRomanPSMT" w:hAnsi="Times New Roman" w:cs="Times New Roman"/>
          <w:bCs/>
          <w:color w:val="000000"/>
          <w:kern w:val="2"/>
          <w:lang w:eastAsia="ar-SA"/>
        </w:rPr>
        <w:tab/>
        <w:t xml:space="preserve">                                         Понуђач</w:t>
      </w:r>
      <w:r w:rsidRPr="002671ED">
        <w:rPr>
          <w:rFonts w:ascii="Times New Roman" w:eastAsia="TimesNewRomanPSMT" w:hAnsi="Times New Roman" w:cs="Times New Roman"/>
          <w:bCs/>
          <w:color w:val="000000"/>
          <w:kern w:val="2"/>
          <w:lang w:val="sr-Cyrl-RS" w:eastAsia="ar-SA"/>
        </w:rPr>
        <w:t>/потпис овлашћеног лица</w:t>
      </w:r>
    </w:p>
    <w:p w:rsidR="00CA202A" w:rsidRPr="002671ED" w:rsidRDefault="00CA202A" w:rsidP="00CA202A">
      <w:pPr>
        <w:suppressAutoHyphens/>
        <w:spacing w:after="0" w:line="100" w:lineRule="atLeast"/>
        <w:ind w:left="2880" w:firstLine="720"/>
        <w:jc w:val="both"/>
        <w:rPr>
          <w:rFonts w:ascii="Times New Roman" w:eastAsia="TimesNewRomanPS-BoldMT" w:hAnsi="Times New Roman" w:cs="Times New Roman"/>
          <w:b/>
          <w:bCs/>
          <w:i/>
          <w:iCs/>
          <w:color w:val="002060"/>
          <w:kern w:val="2"/>
          <w:lang w:eastAsia="ar-SA"/>
        </w:rPr>
      </w:pPr>
      <w:r w:rsidRPr="002671ED">
        <w:rPr>
          <w:rFonts w:ascii="Times New Roman" w:eastAsia="TimesNewRomanPSMT" w:hAnsi="Times New Roman" w:cs="Times New Roman"/>
          <w:bCs/>
          <w:color w:val="000000"/>
          <w:kern w:val="2"/>
          <w:lang w:eastAsia="ar-SA"/>
        </w:rPr>
        <w:t xml:space="preserve">    М. П. </w:t>
      </w:r>
    </w:p>
    <w:p w:rsidR="00CA202A" w:rsidRPr="002671ED" w:rsidRDefault="00CA202A" w:rsidP="00CA202A">
      <w:pPr>
        <w:suppressAutoHyphens/>
        <w:spacing w:after="0" w:line="100" w:lineRule="atLeast"/>
        <w:jc w:val="both"/>
        <w:rPr>
          <w:rFonts w:ascii="Times New Roman" w:eastAsia="TimesNewRomanPS-BoldMT" w:hAnsi="Times New Roman" w:cs="Times New Roman"/>
          <w:b/>
          <w:bCs/>
          <w:i/>
          <w:iCs/>
          <w:color w:val="002060"/>
          <w:kern w:val="2"/>
          <w:lang w:eastAsia="ar-SA"/>
        </w:rPr>
      </w:pPr>
      <w:r w:rsidRPr="002671ED">
        <w:rPr>
          <w:rFonts w:ascii="Times New Roman" w:eastAsia="TimesNewRomanPS-BoldMT" w:hAnsi="Times New Roman" w:cs="Times New Roman"/>
          <w:b/>
          <w:bCs/>
          <w:i/>
          <w:iCs/>
          <w:color w:val="002060"/>
          <w:kern w:val="2"/>
          <w:lang w:eastAsia="ar-SA"/>
        </w:rPr>
        <w:t>____________________</w:t>
      </w:r>
      <w:r w:rsidRPr="002671ED">
        <w:rPr>
          <w:rFonts w:ascii="Times New Roman" w:eastAsia="TimesNewRomanPS-BoldMT" w:hAnsi="Times New Roman" w:cs="Times New Roman"/>
          <w:b/>
          <w:bCs/>
          <w:i/>
          <w:iCs/>
          <w:color w:val="002060"/>
          <w:kern w:val="2"/>
          <w:lang w:eastAsia="ar-SA"/>
        </w:rPr>
        <w:tab/>
      </w:r>
      <w:r w:rsidRPr="002671ED">
        <w:rPr>
          <w:rFonts w:ascii="Times New Roman" w:eastAsia="TimesNewRomanPS-BoldMT" w:hAnsi="Times New Roman" w:cs="Times New Roman"/>
          <w:b/>
          <w:bCs/>
          <w:i/>
          <w:iCs/>
          <w:color w:val="002060"/>
          <w:kern w:val="2"/>
          <w:lang w:eastAsia="ar-SA"/>
        </w:rPr>
        <w:tab/>
      </w:r>
      <w:r w:rsidRPr="002671ED">
        <w:rPr>
          <w:rFonts w:ascii="Times New Roman" w:eastAsia="TimesNewRomanPS-BoldMT" w:hAnsi="Times New Roman" w:cs="Times New Roman"/>
          <w:b/>
          <w:bCs/>
          <w:i/>
          <w:iCs/>
          <w:color w:val="002060"/>
          <w:kern w:val="2"/>
          <w:lang w:eastAsia="ar-SA"/>
        </w:rPr>
        <w:tab/>
        <w:t xml:space="preserve">             ________________________________</w:t>
      </w:r>
    </w:p>
    <w:p w:rsidR="00CA202A" w:rsidRPr="002671ED" w:rsidRDefault="00CA202A" w:rsidP="00CA202A">
      <w:pPr>
        <w:suppressAutoHyphens/>
        <w:spacing w:after="0" w:line="100" w:lineRule="atLeast"/>
        <w:jc w:val="both"/>
        <w:rPr>
          <w:rFonts w:ascii="Times New Roman" w:eastAsia="TimesNewRomanPS-BoldMT" w:hAnsi="Times New Roman" w:cs="Times New Roman"/>
          <w:b/>
          <w:bCs/>
          <w:i/>
          <w:iCs/>
          <w:color w:val="002060"/>
          <w:kern w:val="2"/>
          <w:lang w:eastAsia="ar-SA"/>
        </w:rPr>
      </w:pPr>
    </w:p>
    <w:p w:rsidR="00CA202A" w:rsidRPr="002671ED" w:rsidRDefault="00CA202A" w:rsidP="00CA202A">
      <w:pPr>
        <w:suppressAutoHyphens/>
        <w:spacing w:after="0" w:line="100" w:lineRule="atLeast"/>
        <w:jc w:val="both"/>
        <w:rPr>
          <w:rFonts w:ascii="Arial" w:eastAsia="Arial Unicode MS" w:hAnsi="Arial" w:cs="Arial"/>
          <w:i/>
          <w:iCs/>
          <w:color w:val="000000"/>
          <w:kern w:val="2"/>
          <w:lang w:eastAsia="ar-SA"/>
        </w:rPr>
      </w:pPr>
      <w:r w:rsidRPr="002671ED">
        <w:rPr>
          <w:rFonts w:ascii="Arial" w:eastAsia="Arial Unicode MS" w:hAnsi="Arial" w:cs="Arial"/>
          <w:b/>
          <w:bCs/>
          <w:i/>
          <w:iCs/>
          <w:color w:val="000000"/>
          <w:kern w:val="2"/>
          <w:u w:val="single"/>
          <w:lang w:eastAsia="ar-SA"/>
        </w:rPr>
        <w:t>Напомене:</w:t>
      </w:r>
      <w:r w:rsidRPr="002671ED">
        <w:rPr>
          <w:rFonts w:ascii="Arial" w:eastAsia="Arial Unicode MS" w:hAnsi="Arial" w:cs="Arial"/>
          <w:b/>
          <w:bCs/>
          <w:i/>
          <w:iCs/>
          <w:color w:val="000000"/>
          <w:kern w:val="2"/>
          <w:lang w:eastAsia="ar-SA"/>
        </w:rPr>
        <w:t xml:space="preserve"> </w:t>
      </w:r>
    </w:p>
    <w:p w:rsidR="00CA202A" w:rsidRPr="002671ED" w:rsidRDefault="00CA202A" w:rsidP="00CA202A">
      <w:pPr>
        <w:suppressAutoHyphens/>
        <w:spacing w:after="0" w:line="100" w:lineRule="atLeast"/>
        <w:jc w:val="both"/>
        <w:rPr>
          <w:rFonts w:ascii="Arial" w:eastAsia="Arial Unicode MS" w:hAnsi="Arial" w:cs="Arial"/>
          <w:i/>
          <w:iCs/>
          <w:color w:val="000000"/>
          <w:kern w:val="2"/>
          <w:lang w:eastAsia="ar-SA"/>
        </w:rPr>
      </w:pPr>
      <w:r w:rsidRPr="002671ED">
        <w:rPr>
          <w:rFonts w:ascii="Arial" w:eastAsia="Arial Unicode MS" w:hAnsi="Arial" w:cs="Arial"/>
          <w:i/>
          <w:iCs/>
          <w:color w:val="000000"/>
          <w:kern w:val="2"/>
          <w:lang w:eastAsia="ar-SA"/>
        </w:rPr>
        <w:t xml:space="preserve">Образац понуде понуђач мора да попуни, овери печатом и потпише, чиме </w:t>
      </w:r>
      <w:r w:rsidRPr="002671ED">
        <w:rPr>
          <w:rFonts w:ascii="Arial" w:eastAsia="Arial Unicode MS" w:hAnsi="Arial" w:cs="Arial"/>
          <w:i/>
          <w:iCs/>
          <w:color w:val="000000"/>
          <w:kern w:val="2"/>
          <w:lang w:val="sr-Cyrl-CS" w:eastAsia="ar-SA"/>
        </w:rPr>
        <w:t>п</w:t>
      </w:r>
      <w:r w:rsidRPr="002671ED">
        <w:rPr>
          <w:rFonts w:ascii="Arial" w:eastAsia="Arial Unicode MS" w:hAnsi="Arial" w:cs="Arial"/>
          <w:i/>
          <w:iCs/>
          <w:color w:val="000000"/>
          <w:kern w:val="2"/>
          <w:lang w:eastAsia="ar-SA"/>
        </w:rPr>
        <w:t>отврђује да су тачни подаци који су у обрасцу понуде наведени. Уколико понуђачи подносе заједничку понуду, група понуђача може да се определи да образац понуде потписују и печатом оверавају сви понуђачи из групе понуђача или група понуђача може да одреди једног понуђача из групе који ће попунити, потписати и печатом оверити образац понуде.</w:t>
      </w:r>
    </w:p>
    <w:p w:rsidR="00CA202A" w:rsidRPr="002671ED" w:rsidRDefault="00CA202A" w:rsidP="00CA202A">
      <w:pPr>
        <w:suppressAutoHyphens/>
        <w:spacing w:after="0" w:line="100" w:lineRule="atLeast"/>
        <w:jc w:val="both"/>
        <w:rPr>
          <w:rFonts w:ascii="Arial" w:eastAsia="Arial Unicode MS" w:hAnsi="Arial" w:cs="Arial"/>
          <w:i/>
          <w:iCs/>
          <w:color w:val="000000"/>
          <w:kern w:val="2"/>
          <w:lang w:val="sr-Cyrl-RS" w:eastAsia="ar-SA"/>
        </w:rPr>
      </w:pPr>
      <w:r w:rsidRPr="002671ED">
        <w:rPr>
          <w:rFonts w:ascii="Arial" w:eastAsia="Arial Unicode MS" w:hAnsi="Arial" w:cs="Arial"/>
          <w:i/>
          <w:iCs/>
          <w:color w:val="000000"/>
          <w:kern w:val="2"/>
          <w:lang w:eastAsia="ar-SA"/>
        </w:rPr>
        <w:t>Уколико је предмет јавне набавке обликован у више партија, понуђачи ће попуњавати образац понуде за сваку партију посебно.</w:t>
      </w:r>
    </w:p>
    <w:p w:rsidR="00CA202A" w:rsidRPr="002671ED" w:rsidRDefault="00CA202A" w:rsidP="00CA202A">
      <w:pPr>
        <w:rPr>
          <w:rFonts w:eastAsiaTheme="minorHAnsi"/>
        </w:rPr>
      </w:pPr>
    </w:p>
    <w:p w:rsidR="00CA202A" w:rsidRPr="002671ED" w:rsidRDefault="00CA202A" w:rsidP="00CA202A"/>
    <w:p w:rsidR="00CA202A" w:rsidRPr="002671ED" w:rsidRDefault="00CA202A" w:rsidP="00DF682C">
      <w:pPr>
        <w:tabs>
          <w:tab w:val="left" w:pos="5583"/>
        </w:tabs>
      </w:pPr>
      <w:bookmarkStart w:id="0" w:name="_GoBack"/>
      <w:bookmarkEnd w:id="0"/>
    </w:p>
    <w:sectPr w:rsidR="00CA202A" w:rsidRPr="002671ED" w:rsidSect="0022173C">
      <w:pgSz w:w="11907" w:h="16840" w:code="9"/>
      <w:pgMar w:top="851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NewRomanPSMT">
    <w:altName w:val="Times New Roman"/>
    <w:charset w:val="EE"/>
    <w:family w:val="auto"/>
    <w:pitch w:val="variable"/>
  </w:font>
  <w:font w:name="TimesNewRomanPS-BoldMT">
    <w:altName w:val="Times New Roman"/>
    <w:charset w:val="EE"/>
    <w:family w:val="auto"/>
    <w:pitch w:val="variable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1D08E1"/>
    <w:multiLevelType w:val="hybridMultilevel"/>
    <w:tmpl w:val="F5AC924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81"/>
  <w:defaultTabStop w:val="720"/>
  <w:drawingGridHorizontalSpacing w:val="110"/>
  <w:displayHorizontalDrawingGridEvery w:val="2"/>
  <w:displayVertic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5E04"/>
    <w:rsid w:val="000145AE"/>
    <w:rsid w:val="00190CC4"/>
    <w:rsid w:val="0022173C"/>
    <w:rsid w:val="002671ED"/>
    <w:rsid w:val="00391B9E"/>
    <w:rsid w:val="003B65E0"/>
    <w:rsid w:val="004D3CC4"/>
    <w:rsid w:val="005167D2"/>
    <w:rsid w:val="00525B60"/>
    <w:rsid w:val="00562E5D"/>
    <w:rsid w:val="006F412A"/>
    <w:rsid w:val="0074608F"/>
    <w:rsid w:val="00846751"/>
    <w:rsid w:val="008D447A"/>
    <w:rsid w:val="0091661F"/>
    <w:rsid w:val="00995E04"/>
    <w:rsid w:val="00A77FE0"/>
    <w:rsid w:val="00B278FF"/>
    <w:rsid w:val="00B409C5"/>
    <w:rsid w:val="00B71F9E"/>
    <w:rsid w:val="00B9405F"/>
    <w:rsid w:val="00BB3323"/>
    <w:rsid w:val="00BD177D"/>
    <w:rsid w:val="00CA202A"/>
    <w:rsid w:val="00CD7B7F"/>
    <w:rsid w:val="00CF77F9"/>
    <w:rsid w:val="00D60414"/>
    <w:rsid w:val="00D7779D"/>
    <w:rsid w:val="00DF1113"/>
    <w:rsid w:val="00DF682C"/>
    <w:rsid w:val="00E83FA2"/>
    <w:rsid w:val="00F04747"/>
    <w:rsid w:val="00F07C22"/>
    <w:rsid w:val="00F1237D"/>
    <w:rsid w:val="00F15323"/>
    <w:rsid w:val="00F4218D"/>
    <w:rsid w:val="00F65ED9"/>
    <w:rsid w:val="00F668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995E04"/>
    <w:rPr>
      <w:b/>
      <w:bCs/>
    </w:rPr>
  </w:style>
  <w:style w:type="character" w:customStyle="1" w:styleId="apple-converted-space">
    <w:name w:val="apple-converted-space"/>
    <w:basedOn w:val="DefaultParagraphFont"/>
    <w:rsid w:val="00995E0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995E04"/>
    <w:rPr>
      <w:b/>
      <w:bCs/>
    </w:rPr>
  </w:style>
  <w:style w:type="character" w:customStyle="1" w:styleId="apple-converted-space">
    <w:name w:val="apple-converted-space"/>
    <w:basedOn w:val="DefaultParagraphFont"/>
    <w:rsid w:val="00995E0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713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34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E6A040-A4A6-4D5D-AD1C-72953277D6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392</Words>
  <Characters>2239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Sladja</dc:creator>
  <cp:lastModifiedBy>Sladja</cp:lastModifiedBy>
  <cp:revision>5</cp:revision>
  <dcterms:created xsi:type="dcterms:W3CDTF">2020-01-20T13:31:00Z</dcterms:created>
  <dcterms:modified xsi:type="dcterms:W3CDTF">2020-01-20T13:40:00Z</dcterms:modified>
</cp:coreProperties>
</file>