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AF1" w:rsidRPr="007338DB" w:rsidRDefault="00AA2AF1" w:rsidP="00A24300">
      <w:pPr>
        <w:ind w:left="851"/>
        <w:jc w:val="center"/>
        <w:rPr>
          <w:b/>
          <w:color w:val="000000"/>
          <w:sz w:val="32"/>
          <w:szCs w:val="24"/>
        </w:rPr>
      </w:pPr>
    </w:p>
    <w:p w:rsidR="00AA2AF1" w:rsidRDefault="00AA2AF1"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A2AF1" w:rsidRPr="00A752E6" w:rsidRDefault="00AA2AF1" w:rsidP="00AA2AF1">
      <w:pPr>
        <w:shd w:val="clear" w:color="auto" w:fill="FFFFFF"/>
        <w:ind w:left="60"/>
        <w:jc w:val="center"/>
        <w:rPr>
          <w:rFonts w:asciiTheme="minorHAnsi" w:hAnsiTheme="minorHAnsi"/>
          <w:b/>
          <w:bCs/>
          <w:i/>
          <w:color w:val="000000"/>
          <w:spacing w:val="1"/>
          <w:sz w:val="40"/>
          <w:szCs w:val="40"/>
          <w:lang w:val="sr-Cyrl-CS"/>
        </w:rPr>
      </w:pPr>
    </w:p>
    <w:p w:rsidR="00AA2AF1" w:rsidRPr="00A752E6" w:rsidRDefault="00AA2AF1" w:rsidP="00AA2AF1">
      <w:pPr>
        <w:shd w:val="clear" w:color="auto" w:fill="FFFFFF"/>
        <w:rPr>
          <w:rFonts w:asciiTheme="minorHAnsi" w:hAnsiTheme="minorHAnsi"/>
          <w:b/>
          <w:bCs/>
          <w:color w:val="000000"/>
          <w:spacing w:val="1"/>
          <w:sz w:val="40"/>
          <w:szCs w:val="40"/>
          <w:lang w:val="sr-Cyrl-CS"/>
        </w:rPr>
      </w:pPr>
    </w:p>
    <w:p w:rsidR="00AA2AF1" w:rsidRPr="00A752E6" w:rsidRDefault="00AA2AF1" w:rsidP="00AA2AF1">
      <w:pPr>
        <w:shd w:val="clear" w:color="auto" w:fill="FFFFFF"/>
        <w:ind w:left="60"/>
        <w:jc w:val="center"/>
        <w:rPr>
          <w:rFonts w:asciiTheme="minorHAnsi" w:hAnsiTheme="minorHAnsi"/>
          <w:b/>
          <w:bCs/>
          <w:color w:val="000000"/>
          <w:spacing w:val="1"/>
          <w:sz w:val="40"/>
          <w:szCs w:val="40"/>
          <w:lang w:val="ru-RU"/>
        </w:rPr>
      </w:pPr>
      <w:r w:rsidRPr="00A752E6">
        <w:rPr>
          <w:rFonts w:asciiTheme="minorHAnsi" w:hAnsiTheme="minorHAnsi"/>
          <w:b/>
          <w:bCs/>
          <w:color w:val="000000"/>
          <w:spacing w:val="1"/>
          <w:sz w:val="40"/>
          <w:szCs w:val="40"/>
          <w:lang w:val="sr-Cyrl-CS"/>
        </w:rPr>
        <w:t>ОСНОВНА ШКОЛА</w:t>
      </w:r>
    </w:p>
    <w:p w:rsidR="00AA2AF1" w:rsidRPr="00A752E6" w:rsidRDefault="00AA2AF1" w:rsidP="00AA2AF1">
      <w:pPr>
        <w:shd w:val="clear" w:color="auto" w:fill="FFFFFF"/>
        <w:ind w:left="60"/>
        <w:jc w:val="center"/>
        <w:rPr>
          <w:rFonts w:asciiTheme="minorHAnsi" w:hAnsiTheme="minorHAnsi"/>
          <w:b/>
          <w:bCs/>
          <w:color w:val="000000"/>
          <w:spacing w:val="1"/>
          <w:sz w:val="40"/>
          <w:szCs w:val="40"/>
          <w:lang w:val="sr-Cyrl-CS"/>
        </w:rPr>
      </w:pPr>
      <w:r w:rsidRPr="00A752E6">
        <w:rPr>
          <w:rFonts w:asciiTheme="minorHAnsi" w:hAnsiTheme="minorHAnsi"/>
          <w:b/>
          <w:bCs/>
          <w:color w:val="000000"/>
          <w:spacing w:val="1"/>
          <w:sz w:val="40"/>
          <w:szCs w:val="40"/>
          <w:lang w:val="sr-Cyrl-CS"/>
        </w:rPr>
        <w:t>"КАРАЂОРЂЕ"</w:t>
      </w:r>
    </w:p>
    <w:p w:rsidR="00A752E6" w:rsidRPr="00A752E6" w:rsidRDefault="00A752E6" w:rsidP="00AA2AF1">
      <w:pPr>
        <w:shd w:val="clear" w:color="auto" w:fill="FFFFFF"/>
        <w:ind w:left="60"/>
        <w:jc w:val="center"/>
        <w:rPr>
          <w:rFonts w:asciiTheme="minorHAnsi" w:hAnsiTheme="minorHAnsi"/>
          <w:b/>
          <w:bCs/>
          <w:i/>
          <w:color w:val="000000"/>
          <w:spacing w:val="1"/>
          <w:sz w:val="40"/>
          <w:szCs w:val="40"/>
          <w:lang w:val="sr-Cyrl-CS"/>
        </w:rPr>
      </w:pPr>
      <w:r w:rsidRPr="00A752E6">
        <w:rPr>
          <w:rFonts w:asciiTheme="minorHAnsi" w:hAnsiTheme="minorHAnsi"/>
          <w:b/>
          <w:bCs/>
          <w:i/>
          <w:color w:val="000000"/>
          <w:spacing w:val="1"/>
          <w:sz w:val="40"/>
          <w:szCs w:val="40"/>
          <w:lang w:val="sr-Cyrl-CS"/>
        </w:rPr>
        <w:t>Војводе Мишића 135</w:t>
      </w:r>
    </w:p>
    <w:p w:rsidR="00AA2AF1" w:rsidRPr="00A752E6" w:rsidRDefault="00A752E6" w:rsidP="00A752E6">
      <w:pPr>
        <w:shd w:val="clear" w:color="auto" w:fill="FFFFFF"/>
        <w:ind w:left="60"/>
        <w:jc w:val="center"/>
        <w:rPr>
          <w:rFonts w:asciiTheme="minorHAnsi" w:hAnsiTheme="minorHAnsi"/>
          <w:b/>
          <w:bCs/>
          <w:color w:val="000000"/>
          <w:spacing w:val="1"/>
          <w:sz w:val="40"/>
          <w:szCs w:val="40"/>
          <w:lang w:val="sr-Cyrl-CS"/>
        </w:rPr>
      </w:pPr>
      <w:r w:rsidRPr="00A752E6">
        <w:rPr>
          <w:rFonts w:asciiTheme="minorHAnsi" w:hAnsiTheme="minorHAnsi"/>
          <w:b/>
          <w:bCs/>
          <w:color w:val="000000"/>
          <w:spacing w:val="1"/>
          <w:sz w:val="40"/>
          <w:szCs w:val="40"/>
          <w:lang w:val="sr-Cyrl-CS"/>
        </w:rPr>
        <w:t>11320</w:t>
      </w:r>
      <w:r w:rsidR="003D68D1" w:rsidRPr="00A661F1">
        <w:rPr>
          <w:rFonts w:asciiTheme="minorHAnsi" w:hAnsiTheme="minorHAnsi"/>
          <w:b/>
          <w:bCs/>
          <w:color w:val="000000"/>
          <w:spacing w:val="1"/>
          <w:sz w:val="40"/>
          <w:szCs w:val="40"/>
          <w:lang w:val="sr-Cyrl-CS"/>
        </w:rPr>
        <w:t xml:space="preserve"> </w:t>
      </w:r>
      <w:r w:rsidR="00AA2AF1" w:rsidRPr="00A752E6">
        <w:rPr>
          <w:rFonts w:asciiTheme="minorHAnsi" w:hAnsiTheme="minorHAnsi"/>
          <w:b/>
          <w:bCs/>
          <w:color w:val="000000"/>
          <w:spacing w:val="1"/>
          <w:sz w:val="40"/>
          <w:szCs w:val="40"/>
          <w:lang w:val="sr-Cyrl-CS"/>
        </w:rPr>
        <w:t>ВЕЛИКА ПЛАНА</w:t>
      </w:r>
    </w:p>
    <w:p w:rsidR="00AA2AF1" w:rsidRPr="00A752E6" w:rsidRDefault="00AA2AF1" w:rsidP="00AA2AF1">
      <w:pPr>
        <w:shd w:val="clear" w:color="auto" w:fill="FFFFFF"/>
        <w:ind w:left="60"/>
        <w:jc w:val="center"/>
        <w:rPr>
          <w:rFonts w:asciiTheme="minorHAnsi" w:hAnsiTheme="minorHAnsi"/>
          <w:b/>
          <w:bCs/>
          <w:color w:val="000000"/>
          <w:spacing w:val="1"/>
          <w:sz w:val="40"/>
          <w:szCs w:val="40"/>
          <w:lang w:val="ru-RU"/>
        </w:rPr>
      </w:pPr>
    </w:p>
    <w:p w:rsidR="00AA2AF1" w:rsidRPr="00A752E6" w:rsidRDefault="00AA2AF1" w:rsidP="00AA2AF1">
      <w:pPr>
        <w:jc w:val="center"/>
        <w:rPr>
          <w:rFonts w:asciiTheme="minorHAnsi" w:hAnsiTheme="minorHAnsi"/>
          <w:b/>
          <w:i/>
          <w:color w:val="000000"/>
          <w:sz w:val="40"/>
          <w:szCs w:val="40"/>
          <w:lang w:val="sr-Cyrl-CS"/>
        </w:rPr>
      </w:pPr>
    </w:p>
    <w:p w:rsidR="00AA2AF1" w:rsidRPr="00A752E6" w:rsidRDefault="00AA2AF1" w:rsidP="00AA2AF1">
      <w:pPr>
        <w:jc w:val="center"/>
        <w:rPr>
          <w:rFonts w:asciiTheme="minorHAnsi" w:hAnsiTheme="minorHAnsi"/>
          <w:b/>
          <w:i/>
          <w:color w:val="000000"/>
          <w:sz w:val="40"/>
          <w:szCs w:val="40"/>
          <w:lang w:val="sr-Cyrl-CS"/>
        </w:rPr>
      </w:pPr>
    </w:p>
    <w:p w:rsidR="00AA2AF1" w:rsidRPr="00A752E6" w:rsidRDefault="00AA2AF1" w:rsidP="00AA2AF1">
      <w:pPr>
        <w:jc w:val="center"/>
        <w:rPr>
          <w:rFonts w:asciiTheme="minorHAnsi" w:hAnsiTheme="minorHAnsi"/>
          <w:b/>
          <w:i/>
          <w:color w:val="000000"/>
          <w:sz w:val="40"/>
          <w:szCs w:val="40"/>
          <w:lang w:val="sr-Cyrl-CS"/>
        </w:rPr>
      </w:pPr>
    </w:p>
    <w:p w:rsidR="00A752E6" w:rsidRPr="00A752E6" w:rsidRDefault="00A752E6" w:rsidP="00AA2AF1">
      <w:pPr>
        <w:rPr>
          <w:rFonts w:asciiTheme="minorHAnsi" w:hAnsiTheme="minorHAnsi"/>
          <w:b/>
          <w:color w:val="000000"/>
          <w:sz w:val="40"/>
          <w:szCs w:val="40"/>
          <w:lang w:val="sr-Latn-CS"/>
        </w:rPr>
      </w:pPr>
    </w:p>
    <w:p w:rsidR="00AA2AF1" w:rsidRPr="00A752E6" w:rsidRDefault="00AA2AF1" w:rsidP="00AA2AF1">
      <w:pPr>
        <w:rPr>
          <w:rFonts w:asciiTheme="minorHAnsi" w:hAnsiTheme="minorHAnsi"/>
          <w:b/>
          <w:color w:val="000000"/>
          <w:sz w:val="40"/>
          <w:szCs w:val="40"/>
          <w:lang w:val="sr-Cyrl-CS"/>
        </w:rPr>
      </w:pPr>
    </w:p>
    <w:p w:rsidR="00AA2AF1" w:rsidRPr="00A661F1" w:rsidRDefault="00AA2AF1" w:rsidP="00AA2AF1">
      <w:pPr>
        <w:jc w:val="center"/>
        <w:rPr>
          <w:rFonts w:asciiTheme="minorHAnsi" w:hAnsiTheme="minorHAnsi"/>
          <w:b/>
          <w:sz w:val="40"/>
          <w:szCs w:val="40"/>
          <w:lang w:val="sr-Cyrl-CS"/>
        </w:rPr>
      </w:pPr>
      <w:r w:rsidRPr="00A752E6">
        <w:rPr>
          <w:rFonts w:asciiTheme="minorHAnsi" w:hAnsiTheme="minorHAnsi"/>
          <w:b/>
          <w:color w:val="000000"/>
          <w:sz w:val="40"/>
          <w:szCs w:val="40"/>
          <w:lang w:val="sr-Cyrl-CS"/>
        </w:rPr>
        <w:t>ПЛАН  И  ПРОГРАМ   СТРУЧНОГ  УСАВРШАВАЊА</w:t>
      </w:r>
    </w:p>
    <w:p w:rsidR="00AA2AF1" w:rsidRPr="00A752E6" w:rsidRDefault="00961983" w:rsidP="00AA2AF1">
      <w:pPr>
        <w:jc w:val="center"/>
        <w:rPr>
          <w:rFonts w:asciiTheme="minorHAnsi" w:hAnsiTheme="minorHAnsi"/>
          <w:b/>
          <w:sz w:val="40"/>
          <w:szCs w:val="40"/>
          <w:lang w:val="sr-Cyrl-CS"/>
        </w:rPr>
      </w:pPr>
      <w:r>
        <w:rPr>
          <w:rFonts w:asciiTheme="minorHAnsi" w:hAnsiTheme="minorHAnsi"/>
          <w:b/>
          <w:sz w:val="40"/>
          <w:szCs w:val="40"/>
          <w:lang w:val="sr-Cyrl-CS"/>
        </w:rPr>
        <w:t>ЗА ШКОЛСКУ 201</w:t>
      </w:r>
      <w:r w:rsidR="00237338" w:rsidRPr="00A661F1">
        <w:rPr>
          <w:rFonts w:asciiTheme="minorHAnsi" w:hAnsiTheme="minorHAnsi"/>
          <w:b/>
          <w:sz w:val="40"/>
          <w:szCs w:val="40"/>
          <w:lang w:val="sr-Cyrl-CS"/>
        </w:rPr>
        <w:t>9</w:t>
      </w:r>
      <w:r w:rsidR="00237338">
        <w:rPr>
          <w:rFonts w:asciiTheme="minorHAnsi" w:hAnsiTheme="minorHAnsi"/>
          <w:b/>
          <w:sz w:val="40"/>
          <w:szCs w:val="40"/>
          <w:lang w:val="sr-Cyrl-CS"/>
        </w:rPr>
        <w:t>/20</w:t>
      </w:r>
      <w:r w:rsidR="00237338" w:rsidRPr="00A661F1">
        <w:rPr>
          <w:rFonts w:asciiTheme="minorHAnsi" w:hAnsiTheme="minorHAnsi"/>
          <w:b/>
          <w:sz w:val="40"/>
          <w:szCs w:val="40"/>
          <w:lang w:val="sr-Cyrl-CS"/>
        </w:rPr>
        <w:t>20</w:t>
      </w:r>
      <w:r w:rsidR="00A752E6" w:rsidRPr="00A752E6">
        <w:rPr>
          <w:rFonts w:asciiTheme="minorHAnsi" w:hAnsiTheme="minorHAnsi"/>
          <w:b/>
          <w:sz w:val="40"/>
          <w:szCs w:val="40"/>
          <w:lang w:val="sr-Cyrl-CS"/>
        </w:rPr>
        <w:t>.ГОДИНУ</w:t>
      </w:r>
    </w:p>
    <w:p w:rsidR="00AA2AF1" w:rsidRPr="00A752E6" w:rsidRDefault="00AA2AF1" w:rsidP="00A24300">
      <w:pPr>
        <w:ind w:left="851"/>
        <w:jc w:val="center"/>
        <w:rPr>
          <w:rFonts w:asciiTheme="minorHAnsi" w:hAnsiTheme="minorHAnsi"/>
          <w:b/>
          <w:color w:val="000000"/>
          <w:sz w:val="32"/>
          <w:szCs w:val="24"/>
          <w:lang w:val="sr-Cyrl-CS"/>
        </w:rPr>
      </w:pPr>
    </w:p>
    <w:p w:rsidR="00AA2AF1" w:rsidRPr="00A752E6" w:rsidRDefault="00AA2AF1" w:rsidP="00A24300">
      <w:pPr>
        <w:ind w:left="851"/>
        <w:jc w:val="center"/>
        <w:rPr>
          <w:rFonts w:asciiTheme="minorHAnsi" w:hAnsiTheme="minorHAnsi"/>
          <w:b/>
          <w:color w:val="000000"/>
          <w:sz w:val="32"/>
          <w:szCs w:val="24"/>
          <w:lang w:val="sr-Cyrl-CS"/>
        </w:rPr>
      </w:pPr>
    </w:p>
    <w:p w:rsidR="00AA2AF1" w:rsidRPr="00A752E6" w:rsidRDefault="00AA2AF1" w:rsidP="00A24300">
      <w:pPr>
        <w:ind w:left="851"/>
        <w:jc w:val="center"/>
        <w:rPr>
          <w:rFonts w:asciiTheme="minorHAnsi" w:hAnsiTheme="minorHAnsi"/>
          <w:b/>
          <w:color w:val="000000"/>
          <w:sz w:val="32"/>
          <w:szCs w:val="24"/>
          <w:lang w:val="sr-Cyrl-CS"/>
        </w:rPr>
      </w:pPr>
    </w:p>
    <w:p w:rsidR="00AA2AF1" w:rsidRPr="00A752E6" w:rsidRDefault="00AA2AF1" w:rsidP="00A24300">
      <w:pPr>
        <w:ind w:left="851"/>
        <w:jc w:val="center"/>
        <w:rPr>
          <w:b/>
          <w:color w:val="000000"/>
          <w:sz w:val="32"/>
          <w:szCs w:val="24"/>
          <w:lang w:val="sr-Cyrl-CS"/>
        </w:rPr>
      </w:pPr>
    </w:p>
    <w:p w:rsidR="00AA2AF1" w:rsidRPr="00A752E6" w:rsidRDefault="00AA2AF1"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752E6" w:rsidRDefault="00A752E6" w:rsidP="00A24300">
      <w:pPr>
        <w:ind w:left="851"/>
        <w:jc w:val="center"/>
        <w:rPr>
          <w:b/>
          <w:color w:val="000000"/>
          <w:sz w:val="32"/>
          <w:szCs w:val="24"/>
          <w:lang w:val="sr-Cyrl-CS"/>
        </w:rPr>
      </w:pPr>
    </w:p>
    <w:p w:rsidR="00A752E6" w:rsidRDefault="00A752E6"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A2AF1" w:rsidRDefault="00AA2AF1" w:rsidP="00A24300">
      <w:pPr>
        <w:ind w:left="851"/>
        <w:jc w:val="center"/>
        <w:rPr>
          <w:b/>
          <w:color w:val="000000"/>
          <w:sz w:val="32"/>
          <w:szCs w:val="24"/>
          <w:lang w:val="sr-Cyrl-CS"/>
        </w:rPr>
      </w:pPr>
    </w:p>
    <w:p w:rsidR="00AA2AF1" w:rsidRPr="00A661F1" w:rsidRDefault="00AA2AF1" w:rsidP="00A752E6">
      <w:pPr>
        <w:ind w:left="851"/>
        <w:jc w:val="center"/>
        <w:rPr>
          <w:b/>
          <w:color w:val="000000"/>
          <w:sz w:val="32"/>
          <w:szCs w:val="24"/>
          <w:lang w:val="sr-Cyrl-CS"/>
        </w:rPr>
      </w:pPr>
    </w:p>
    <w:p w:rsidR="00AA2AF1" w:rsidRDefault="00961983" w:rsidP="00A752E6">
      <w:pPr>
        <w:jc w:val="center"/>
        <w:rPr>
          <w:b/>
          <w:color w:val="000000"/>
          <w:sz w:val="32"/>
          <w:szCs w:val="24"/>
          <w:lang w:val="sr-Cyrl-CS"/>
        </w:rPr>
      </w:pPr>
      <w:r>
        <w:rPr>
          <w:b/>
          <w:color w:val="000000"/>
          <w:sz w:val="32"/>
          <w:szCs w:val="24"/>
          <w:lang w:val="sr-Cyrl-CS"/>
        </w:rPr>
        <w:t>СЕПТЕМБАР, 201</w:t>
      </w:r>
      <w:r w:rsidR="00237338" w:rsidRPr="00A661F1">
        <w:rPr>
          <w:b/>
          <w:color w:val="000000"/>
          <w:sz w:val="32"/>
          <w:szCs w:val="24"/>
          <w:lang w:val="sr-Cyrl-CS"/>
        </w:rPr>
        <w:t>9</w:t>
      </w:r>
      <w:r w:rsidR="00A752E6">
        <w:rPr>
          <w:b/>
          <w:color w:val="000000"/>
          <w:sz w:val="32"/>
          <w:szCs w:val="24"/>
          <w:lang w:val="sr-Cyrl-CS"/>
        </w:rPr>
        <w:t>.</w:t>
      </w:r>
      <w:r w:rsidR="00C86686" w:rsidRPr="00A661F1">
        <w:rPr>
          <w:b/>
          <w:color w:val="000000"/>
          <w:sz w:val="32"/>
          <w:szCs w:val="24"/>
          <w:lang w:val="sr-Cyrl-CS"/>
        </w:rPr>
        <w:t xml:space="preserve"> </w:t>
      </w:r>
      <w:r w:rsidR="00A752E6">
        <w:rPr>
          <w:b/>
          <w:color w:val="000000"/>
          <w:sz w:val="32"/>
          <w:szCs w:val="24"/>
          <w:lang w:val="sr-Cyrl-CS"/>
        </w:rPr>
        <w:t>ГОДИНА</w:t>
      </w:r>
    </w:p>
    <w:p w:rsidR="00AA2AF1" w:rsidRPr="00A752E6" w:rsidRDefault="00AA2AF1" w:rsidP="00A24300">
      <w:pPr>
        <w:ind w:left="851"/>
        <w:jc w:val="center"/>
        <w:rPr>
          <w:b/>
          <w:color w:val="000000"/>
          <w:sz w:val="32"/>
          <w:szCs w:val="24"/>
          <w:lang w:val="sr-Cyrl-CS"/>
        </w:rPr>
      </w:pPr>
    </w:p>
    <w:p w:rsidR="00A24300" w:rsidRPr="00A661F1" w:rsidRDefault="00A24300" w:rsidP="00FC0579">
      <w:pPr>
        <w:rPr>
          <w:b/>
          <w:color w:val="000000"/>
          <w:sz w:val="32"/>
          <w:szCs w:val="24"/>
          <w:lang w:val="sr-Cyrl-CS"/>
        </w:rPr>
      </w:pPr>
    </w:p>
    <w:p w:rsidR="00AF54F7" w:rsidRPr="00A661F1" w:rsidRDefault="00AF54F7" w:rsidP="00A24300">
      <w:pPr>
        <w:ind w:left="851"/>
        <w:jc w:val="center"/>
        <w:rPr>
          <w:b/>
          <w:color w:val="000000"/>
          <w:sz w:val="32"/>
          <w:szCs w:val="24"/>
          <w:lang w:val="sr-Cyrl-CS"/>
        </w:rPr>
      </w:pPr>
    </w:p>
    <w:p w:rsidR="00A24300" w:rsidRPr="002B5FCD" w:rsidRDefault="00A24300" w:rsidP="00A24300">
      <w:pPr>
        <w:jc w:val="both"/>
        <w:rPr>
          <w:color w:val="000000"/>
          <w:sz w:val="24"/>
          <w:szCs w:val="24"/>
          <w:lang w:val="sr-Cyrl-CS"/>
        </w:rPr>
      </w:pPr>
    </w:p>
    <w:p w:rsidR="00C86686" w:rsidRPr="00A661F1" w:rsidRDefault="003D68D1" w:rsidP="003D68D1">
      <w:pPr>
        <w:pStyle w:val="FootnoteText"/>
        <w:jc w:val="both"/>
        <w:rPr>
          <w:sz w:val="24"/>
          <w:szCs w:val="24"/>
          <w:lang w:val="sr-Cyrl-CS"/>
        </w:rPr>
      </w:pPr>
      <w:r w:rsidRPr="00A661F1">
        <w:rPr>
          <w:sz w:val="24"/>
          <w:szCs w:val="24"/>
          <w:lang w:val="sr-Cyrl-CS"/>
        </w:rPr>
        <w:t xml:space="preserve">    </w:t>
      </w:r>
      <w:r w:rsidR="002F46C8" w:rsidRPr="00A661F1">
        <w:rPr>
          <w:sz w:val="24"/>
          <w:szCs w:val="24"/>
          <w:lang w:val="sr-Cyrl-CS"/>
        </w:rPr>
        <w:t>План стручног усавршавања наставника и стручних</w:t>
      </w:r>
      <w:r w:rsidR="00C86686" w:rsidRPr="00A661F1">
        <w:rPr>
          <w:sz w:val="24"/>
          <w:szCs w:val="24"/>
          <w:lang w:val="sr-Cyrl-CS"/>
        </w:rPr>
        <w:t xml:space="preserve"> сарадника је саставни део Г</w:t>
      </w:r>
      <w:r w:rsidR="002F46C8" w:rsidRPr="00A661F1">
        <w:rPr>
          <w:sz w:val="24"/>
          <w:szCs w:val="24"/>
          <w:lang w:val="sr-Cyrl-CS"/>
        </w:rPr>
        <w:t xml:space="preserve">одишњег плана рада </w:t>
      </w:r>
      <w:r w:rsidR="00C86686" w:rsidRPr="00A661F1">
        <w:rPr>
          <w:sz w:val="24"/>
          <w:szCs w:val="24"/>
          <w:lang w:val="sr-Cyrl-CS"/>
        </w:rPr>
        <w:t>школе и усклађен је са Р</w:t>
      </w:r>
      <w:r w:rsidR="002F46C8" w:rsidRPr="00A661F1">
        <w:rPr>
          <w:sz w:val="24"/>
          <w:szCs w:val="24"/>
          <w:lang w:val="sr-Cyrl-CS"/>
        </w:rPr>
        <w:t xml:space="preserve">азвојним планом </w:t>
      </w:r>
      <w:r w:rsidR="00C86686" w:rsidRPr="00A661F1">
        <w:rPr>
          <w:sz w:val="24"/>
          <w:szCs w:val="24"/>
          <w:lang w:val="sr-Cyrl-CS"/>
        </w:rPr>
        <w:t>школе</w:t>
      </w:r>
      <w:r w:rsidR="002F46C8" w:rsidRPr="00A661F1">
        <w:rPr>
          <w:sz w:val="24"/>
          <w:szCs w:val="24"/>
          <w:lang w:val="sr-Cyrl-CS"/>
        </w:rPr>
        <w:t xml:space="preserve"> и резултатима самовредновања и спољашњег вредновања установе. </w:t>
      </w:r>
      <w:r w:rsidR="00C86686" w:rsidRPr="00C86686">
        <w:rPr>
          <w:sz w:val="24"/>
          <w:szCs w:val="24"/>
          <w:lang w:val="sr-Cyrl-CS"/>
        </w:rPr>
        <w:t>Овај план је усклађен и са П</w:t>
      </w:r>
      <w:r w:rsidR="008E7A73" w:rsidRPr="00C86686">
        <w:rPr>
          <w:sz w:val="24"/>
          <w:szCs w:val="24"/>
          <w:lang w:val="sr-Cyrl-CS"/>
        </w:rPr>
        <w:t xml:space="preserve">равилником о сталном стручном усавршавању </w:t>
      </w:r>
      <w:r w:rsidR="00DF246C" w:rsidRPr="00C86686">
        <w:rPr>
          <w:sz w:val="24"/>
          <w:szCs w:val="24"/>
          <w:lang w:val="sr-Cyrl-CS"/>
        </w:rPr>
        <w:t>наставника, васпитача и стручних сарадника</w:t>
      </w:r>
      <w:r w:rsidR="00C86686" w:rsidRPr="00C86686">
        <w:rPr>
          <w:sz w:val="24"/>
          <w:szCs w:val="24"/>
          <w:lang w:val="sr-Cyrl-CS"/>
        </w:rPr>
        <w:t xml:space="preserve"> </w:t>
      </w:r>
      <w:r w:rsidR="00C86686" w:rsidRPr="00A661F1">
        <w:rPr>
          <w:iCs/>
          <w:sz w:val="24"/>
          <w:szCs w:val="24"/>
          <w:lang w:val="sr-Cyrl-CS"/>
        </w:rPr>
        <w:t>("Службени</w:t>
      </w:r>
      <w:r w:rsidR="008E7A73" w:rsidRPr="00A661F1">
        <w:rPr>
          <w:iCs/>
          <w:sz w:val="24"/>
          <w:szCs w:val="24"/>
          <w:lang w:val="sr-Cyrl-CS"/>
        </w:rPr>
        <w:t xml:space="preserve"> гласник РС",</w:t>
      </w:r>
      <w:r w:rsidR="008E7A73" w:rsidRPr="00A661F1">
        <w:rPr>
          <w:i/>
          <w:iCs/>
          <w:sz w:val="24"/>
          <w:szCs w:val="24"/>
          <w:lang w:val="sr-Cyrl-CS"/>
        </w:rPr>
        <w:t xml:space="preserve"> бр.</w:t>
      </w:r>
      <w:r w:rsidR="00C86686" w:rsidRPr="00A661F1">
        <w:rPr>
          <w:sz w:val="24"/>
          <w:szCs w:val="24"/>
          <w:lang w:val="sr-Cyrl-CS"/>
        </w:rPr>
        <w:t xml:space="preserve"> 81/17) и  Правилником о изменама и допунама Правилника о сталном стручном усавршавању и напредовању у звања наставника, васпитача и стручних сарадника („Службени гласник РС“, број 48/18)</w:t>
      </w:r>
    </w:p>
    <w:p w:rsidR="002F46C8" w:rsidRPr="00A661F1" w:rsidRDefault="002F46C8" w:rsidP="003D68D1">
      <w:pPr>
        <w:jc w:val="both"/>
        <w:rPr>
          <w:color w:val="000000"/>
          <w:sz w:val="24"/>
          <w:szCs w:val="24"/>
          <w:lang w:val="sr-Cyrl-CS"/>
        </w:rPr>
      </w:pPr>
    </w:p>
    <w:p w:rsidR="00A24300" w:rsidRDefault="00A24300" w:rsidP="003D68D1">
      <w:pPr>
        <w:jc w:val="both"/>
        <w:rPr>
          <w:color w:val="000000"/>
          <w:sz w:val="24"/>
          <w:szCs w:val="24"/>
          <w:lang w:val="sr-Cyrl-CS"/>
        </w:rPr>
      </w:pPr>
      <w:r w:rsidRPr="00E42CE6">
        <w:rPr>
          <w:color w:val="000000"/>
          <w:sz w:val="24"/>
          <w:szCs w:val="24"/>
          <w:lang w:val="sr-Cyrl-CS"/>
        </w:rPr>
        <w:t>Усавршавање  наставника  се сматра једном од кључних области у раду школе, па из тих разлога  у школи  се доста ради на томе. ОШ</w:t>
      </w:r>
      <w:r w:rsidR="00C86686">
        <w:rPr>
          <w:color w:val="000000"/>
          <w:sz w:val="24"/>
          <w:szCs w:val="24"/>
          <w:lang w:val="sr-Cyrl-CS"/>
        </w:rPr>
        <w:t xml:space="preserve"> “Карађорђе“ урадила Р</w:t>
      </w:r>
      <w:r w:rsidRPr="00E42CE6">
        <w:rPr>
          <w:color w:val="000000"/>
          <w:sz w:val="24"/>
          <w:szCs w:val="24"/>
          <w:lang w:val="sr-Cyrl-CS"/>
        </w:rPr>
        <w:t>азвој</w:t>
      </w:r>
      <w:r w:rsidR="00016CA9">
        <w:rPr>
          <w:color w:val="000000"/>
          <w:sz w:val="24"/>
          <w:szCs w:val="24"/>
          <w:lang w:val="sr-Cyrl-CS"/>
        </w:rPr>
        <w:t>ни план  за период од 2017/2018</w:t>
      </w:r>
      <w:r w:rsidR="00A752E6">
        <w:rPr>
          <w:color w:val="000000"/>
          <w:sz w:val="24"/>
          <w:szCs w:val="24"/>
          <w:lang w:val="sr-Cyrl-CS"/>
        </w:rPr>
        <w:t>-</w:t>
      </w:r>
      <w:r w:rsidR="00C86686">
        <w:rPr>
          <w:color w:val="000000"/>
          <w:sz w:val="24"/>
          <w:szCs w:val="24"/>
          <w:lang w:val="sr-Cyrl-CS"/>
        </w:rPr>
        <w:t xml:space="preserve"> </w:t>
      </w:r>
      <w:r w:rsidR="00016CA9">
        <w:rPr>
          <w:color w:val="000000"/>
          <w:sz w:val="24"/>
          <w:szCs w:val="24"/>
          <w:lang w:val="sr-Cyrl-CS"/>
        </w:rPr>
        <w:t>2020/2021</w:t>
      </w:r>
      <w:r w:rsidR="001D032F">
        <w:rPr>
          <w:color w:val="000000"/>
          <w:sz w:val="24"/>
          <w:szCs w:val="24"/>
          <w:lang w:val="sr-Cyrl-CS"/>
        </w:rPr>
        <w:t>.године</w:t>
      </w:r>
      <w:r w:rsidRPr="00E42CE6">
        <w:rPr>
          <w:color w:val="000000"/>
          <w:sz w:val="24"/>
          <w:szCs w:val="24"/>
          <w:lang w:val="sr-Cyrl-CS"/>
        </w:rPr>
        <w:t>,</w:t>
      </w:r>
      <w:r w:rsidR="00C86686">
        <w:rPr>
          <w:color w:val="000000"/>
          <w:sz w:val="24"/>
          <w:szCs w:val="24"/>
          <w:lang w:val="sr-Cyrl-CS"/>
        </w:rPr>
        <w:t xml:space="preserve"> </w:t>
      </w:r>
      <w:r w:rsidRPr="00E42CE6">
        <w:rPr>
          <w:color w:val="000000"/>
          <w:sz w:val="24"/>
          <w:szCs w:val="24"/>
          <w:lang w:val="sr-Cyrl-CS"/>
        </w:rPr>
        <w:t xml:space="preserve">тако да ће  и </w:t>
      </w:r>
      <w:r w:rsidR="001D032F">
        <w:rPr>
          <w:color w:val="000000"/>
          <w:sz w:val="24"/>
          <w:szCs w:val="24"/>
          <w:lang w:val="sr-Cyrl-CS"/>
        </w:rPr>
        <w:t>овај документ</w:t>
      </w:r>
      <w:r w:rsidRPr="00E42CE6">
        <w:rPr>
          <w:color w:val="000000"/>
          <w:sz w:val="24"/>
          <w:szCs w:val="24"/>
          <w:lang w:val="sr-Cyrl-CS"/>
        </w:rPr>
        <w:t xml:space="preserve"> допринети стручном усавршавању и примени иновација,</w:t>
      </w:r>
      <w:r w:rsidR="00C86686">
        <w:rPr>
          <w:color w:val="000000"/>
          <w:sz w:val="24"/>
          <w:szCs w:val="24"/>
          <w:lang w:val="sr-Cyrl-CS"/>
        </w:rPr>
        <w:t xml:space="preserve"> </w:t>
      </w:r>
      <w:r w:rsidRPr="00E42CE6">
        <w:rPr>
          <w:color w:val="000000"/>
          <w:sz w:val="24"/>
          <w:szCs w:val="24"/>
          <w:lang w:val="sr-Cyrl-CS"/>
        </w:rPr>
        <w:t>што ће осигурати ква</w:t>
      </w:r>
      <w:r w:rsidR="00140149">
        <w:rPr>
          <w:color w:val="000000"/>
          <w:sz w:val="24"/>
          <w:szCs w:val="24"/>
          <w:lang w:val="sr-Cyrl-CS"/>
        </w:rPr>
        <w:t xml:space="preserve">литет наставе и ове школске </w:t>
      </w:r>
      <w:r w:rsidRPr="00E42CE6">
        <w:rPr>
          <w:color w:val="000000"/>
          <w:sz w:val="24"/>
          <w:szCs w:val="24"/>
          <w:lang w:val="sr-Cyrl-CS"/>
        </w:rPr>
        <w:t>године.</w:t>
      </w:r>
    </w:p>
    <w:p w:rsidR="002F46C8" w:rsidRPr="00A661F1" w:rsidRDefault="002F46C8" w:rsidP="003D68D1">
      <w:pPr>
        <w:jc w:val="both"/>
        <w:rPr>
          <w:color w:val="000000"/>
          <w:sz w:val="24"/>
          <w:szCs w:val="24"/>
          <w:lang w:val="sr-Cyrl-CS"/>
        </w:rPr>
      </w:pPr>
      <w:r w:rsidRPr="00A661F1">
        <w:rPr>
          <w:color w:val="000000"/>
          <w:sz w:val="24"/>
          <w:szCs w:val="24"/>
          <w:lang w:val="sr-Cyrl-CS"/>
        </w:rPr>
        <w:t xml:space="preserve">Професионални развој је сложен процес који подразумева стално развијање компетенција наставника и стручних сарадника ради квалитетнијег обављања посла и унапређивања развоја ученика, односно нивоа њихових постигнућа. </w:t>
      </w:r>
    </w:p>
    <w:p w:rsidR="002F46C8" w:rsidRPr="00A661F1" w:rsidRDefault="002F46C8" w:rsidP="003D68D1">
      <w:pPr>
        <w:jc w:val="both"/>
        <w:rPr>
          <w:color w:val="000000"/>
          <w:sz w:val="24"/>
          <w:szCs w:val="24"/>
          <w:lang w:val="sr-Cyrl-CS"/>
        </w:rPr>
      </w:pPr>
      <w:r w:rsidRPr="00A661F1">
        <w:rPr>
          <w:color w:val="000000"/>
          <w:sz w:val="24"/>
          <w:szCs w:val="24"/>
          <w:lang w:val="sr-Cyrl-CS"/>
        </w:rPr>
        <w:t xml:space="preserve">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 образовно-васпитног рада. </w:t>
      </w:r>
    </w:p>
    <w:p w:rsidR="00A24300" w:rsidRDefault="002F46C8" w:rsidP="003D68D1">
      <w:pPr>
        <w:jc w:val="both"/>
        <w:rPr>
          <w:color w:val="000000"/>
          <w:sz w:val="24"/>
          <w:szCs w:val="24"/>
          <w:lang w:val="sr-Cyrl-CS"/>
        </w:rPr>
      </w:pPr>
      <w:r>
        <w:rPr>
          <w:color w:val="000000"/>
          <w:sz w:val="24"/>
          <w:szCs w:val="24"/>
          <w:lang w:val="sr-Cyrl-CS"/>
        </w:rPr>
        <w:t xml:space="preserve">     С</w:t>
      </w:r>
      <w:r w:rsidR="00A24300" w:rsidRPr="00E42CE6">
        <w:rPr>
          <w:color w:val="000000"/>
          <w:sz w:val="24"/>
          <w:szCs w:val="24"/>
          <w:lang w:val="sr-Cyrl-CS"/>
        </w:rPr>
        <w:t>тручн</w:t>
      </w:r>
      <w:r>
        <w:rPr>
          <w:color w:val="000000"/>
          <w:sz w:val="24"/>
          <w:szCs w:val="24"/>
          <w:lang w:val="sr-Cyrl-CS"/>
        </w:rPr>
        <w:t>о усавршавање</w:t>
      </w:r>
      <w:r w:rsidR="001D032F">
        <w:rPr>
          <w:color w:val="000000"/>
          <w:sz w:val="24"/>
          <w:szCs w:val="24"/>
          <w:lang w:val="sr-Cyrl-CS"/>
        </w:rPr>
        <w:t xml:space="preserve"> саставни је део </w:t>
      </w:r>
      <w:r w:rsidR="00A24300" w:rsidRPr="00E42CE6">
        <w:rPr>
          <w:color w:val="000000"/>
          <w:sz w:val="24"/>
          <w:szCs w:val="24"/>
          <w:lang w:val="sr-Cyrl-CS"/>
        </w:rPr>
        <w:t xml:space="preserve">задужења </w:t>
      </w:r>
      <w:r w:rsidR="001D032F">
        <w:rPr>
          <w:color w:val="000000"/>
          <w:sz w:val="24"/>
          <w:szCs w:val="24"/>
          <w:lang w:val="sr-Cyrl-CS"/>
        </w:rPr>
        <w:t xml:space="preserve">наставника, стручних сарадника и директора школе, </w:t>
      </w:r>
      <w:r w:rsidR="00A24300" w:rsidRPr="00E42CE6">
        <w:rPr>
          <w:color w:val="000000"/>
          <w:sz w:val="24"/>
          <w:szCs w:val="24"/>
          <w:lang w:val="sr-Cyrl-CS"/>
        </w:rPr>
        <w:t>у оквиру решења о задужењима које на почетку сваке  школске године добију сви запослени у настави.</w:t>
      </w:r>
    </w:p>
    <w:p w:rsidR="002F46C8" w:rsidRPr="00E42CE6" w:rsidRDefault="002F46C8" w:rsidP="003D68D1">
      <w:pPr>
        <w:jc w:val="both"/>
        <w:rPr>
          <w:color w:val="000000"/>
          <w:sz w:val="24"/>
          <w:szCs w:val="24"/>
          <w:lang w:val="sr-Cyrl-CS"/>
        </w:rPr>
      </w:pPr>
    </w:p>
    <w:p w:rsidR="00C86686" w:rsidRPr="00C86686" w:rsidRDefault="00C86686" w:rsidP="003D68D1">
      <w:pPr>
        <w:pStyle w:val="Normal1"/>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 xml:space="preserve">Стално стручно усавршавање остварује се активностима које: </w:t>
      </w:r>
    </w:p>
    <w:p w:rsidR="00C86686" w:rsidRPr="00C86686" w:rsidRDefault="00C86686" w:rsidP="003D68D1">
      <w:pPr>
        <w:pStyle w:val="Normal1"/>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 xml:space="preserve">1) предузима установа у оквиру својих развојних активности, и то: </w:t>
      </w:r>
    </w:p>
    <w:p w:rsidR="00C86686" w:rsidRPr="00C86686" w:rsidRDefault="00C86686" w:rsidP="003D68D1">
      <w:pPr>
        <w:pStyle w:val="normaluvuceni3"/>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(1) извођењем угледних, односно огледних часова и активности са дискусијом и анализом</w:t>
      </w:r>
      <w:r w:rsidR="00A661F1">
        <w:rPr>
          <w:rFonts w:ascii="Times New Roman" w:hAnsi="Times New Roman" w:cs="Times New Roman"/>
          <w:sz w:val="24"/>
          <w:szCs w:val="24"/>
          <w:lang w:val="ru-RU"/>
        </w:rPr>
        <w:t xml:space="preserve">, </w:t>
      </w:r>
      <w:r w:rsidR="00A661F1" w:rsidRPr="00A661F1">
        <w:rPr>
          <w:rFonts w:ascii="Times New Roman" w:hAnsi="Times New Roman" w:cs="Times New Roman"/>
          <w:sz w:val="24"/>
          <w:szCs w:val="24"/>
          <w:highlight w:val="yellow"/>
          <w:lang w:val="ru-RU"/>
        </w:rPr>
        <w:t>организовањем и реализацијом тематских дана и тематских недеља</w:t>
      </w:r>
      <w:r w:rsidRPr="00C86686">
        <w:rPr>
          <w:rFonts w:ascii="Times New Roman" w:hAnsi="Times New Roman" w:cs="Times New Roman"/>
          <w:sz w:val="24"/>
          <w:szCs w:val="24"/>
          <w:lang w:val="ru-RU"/>
        </w:rPr>
        <w:t xml:space="preserve">; </w:t>
      </w:r>
    </w:p>
    <w:p w:rsidR="00C86686" w:rsidRPr="00C86686" w:rsidRDefault="00C86686" w:rsidP="003D68D1">
      <w:pPr>
        <w:pStyle w:val="normaluvuceni3"/>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 xml:space="preserve">(2) излагањем на састанцима стручних органа и тела које се односи на савладан програм стручног усавршавања или други облик стручног усавршавања ван установе, са обавезном анализом и дискусијом; </w:t>
      </w:r>
    </w:p>
    <w:p w:rsidR="00C86686" w:rsidRPr="00C86686" w:rsidRDefault="00C86686" w:rsidP="003D68D1">
      <w:pPr>
        <w:pStyle w:val="normaluvuceni3"/>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 xml:space="preserve">(3) приказом стручне књиге, приручника, дидактичког материјала, стручног чланка, истраживања, студијског путовања и стручне посете са обавезном анализом и дискусијом; </w:t>
      </w:r>
    </w:p>
    <w:p w:rsidR="00C86686" w:rsidRPr="00C86686" w:rsidRDefault="00C86686" w:rsidP="003D68D1">
      <w:pPr>
        <w:pStyle w:val="normaluvuceni3"/>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 xml:space="preserve">(4) учешћем у: истраживањима, пројектима образовно-васпитног карактера у установи, програмима од националног значаја у установи, међународним програмима, скуповима, семинарима и мрежама, програму огледа, раду модел центра; </w:t>
      </w:r>
    </w:p>
    <w:p w:rsidR="00237F0F" w:rsidRDefault="00C86686" w:rsidP="003D68D1">
      <w:pPr>
        <w:pStyle w:val="Normal1"/>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2) се спроводе по одобреним програмима обука и стручних скупова</w:t>
      </w:r>
    </w:p>
    <w:p w:rsidR="00C86686" w:rsidRPr="00C86686" w:rsidRDefault="00C86686" w:rsidP="003D68D1">
      <w:pPr>
        <w:pStyle w:val="Normal1"/>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3) предузима министарство надлежно за послове образовања (у даљем тексту: Министарство), Завод за унапређивање образовања и васпитања и Завод за вредновање квалитета образовања и васпитања, Педагошки завод Војводине</w:t>
      </w:r>
      <w:r w:rsidRPr="00A661F1">
        <w:rPr>
          <w:rFonts w:ascii="Times New Roman" w:hAnsi="Times New Roman" w:cs="Times New Roman"/>
          <w:sz w:val="24"/>
          <w:szCs w:val="24"/>
          <w:lang w:val="ru-RU"/>
        </w:rPr>
        <w:t>, центри за стручно усавршавање</w:t>
      </w:r>
      <w:r w:rsidRPr="00C86686">
        <w:rPr>
          <w:rFonts w:ascii="Times New Roman" w:hAnsi="Times New Roman" w:cs="Times New Roman"/>
          <w:sz w:val="24"/>
          <w:szCs w:val="24"/>
          <w:lang w:val="ru-RU"/>
        </w:rPr>
        <w:t xml:space="preserve">; </w:t>
      </w:r>
    </w:p>
    <w:p w:rsidR="00C86686" w:rsidRPr="00C86686" w:rsidRDefault="00C86686" w:rsidP="003D68D1">
      <w:pPr>
        <w:pStyle w:val="Normal1"/>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 xml:space="preserve">4) се организују на међународном нивоу у области образовања и васпитања, односно учешћем на међународним семинарима, програмима обука и стручним скуповима везаним за образовање и васпитање; </w:t>
      </w:r>
    </w:p>
    <w:p w:rsidR="00C86686" w:rsidRPr="00C86686" w:rsidRDefault="00C86686" w:rsidP="003D68D1">
      <w:pPr>
        <w:pStyle w:val="Normal1"/>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lastRenderedPageBreak/>
        <w:t xml:space="preserve">5) предузима наставник, васпитач и стручни сарадник у складу са личним планом професионалног развоја, а нису обухваћене тач. 1)-4); </w:t>
      </w:r>
    </w:p>
    <w:p w:rsidR="008E7A73" w:rsidRPr="00C86686" w:rsidRDefault="00C86686" w:rsidP="003D68D1">
      <w:pPr>
        <w:pStyle w:val="Normal1"/>
        <w:jc w:val="both"/>
        <w:rPr>
          <w:rFonts w:ascii="Times New Roman" w:hAnsi="Times New Roman" w:cs="Times New Roman"/>
          <w:sz w:val="24"/>
          <w:szCs w:val="24"/>
          <w:lang w:val="ru-RU"/>
        </w:rPr>
      </w:pPr>
      <w:r w:rsidRPr="00C86686">
        <w:rPr>
          <w:rFonts w:ascii="Times New Roman" w:hAnsi="Times New Roman" w:cs="Times New Roman"/>
          <w:sz w:val="24"/>
          <w:szCs w:val="24"/>
          <w:lang w:val="ru-RU"/>
        </w:rPr>
        <w:t xml:space="preserve">6) остварују високошколске установе на основу програма у оквиру целоживотног учења. </w:t>
      </w:r>
      <w:bookmarkStart w:id="0" w:name="clan_5"/>
      <w:bookmarkEnd w:id="0"/>
    </w:p>
    <w:p w:rsidR="008E7A73" w:rsidRPr="00237F0F" w:rsidRDefault="00237F0F" w:rsidP="003D68D1">
      <w:pPr>
        <w:pStyle w:val="Normal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Стручно усавршавање- </w:t>
      </w:r>
      <w:r w:rsidR="00C86686" w:rsidRPr="00C86686">
        <w:rPr>
          <w:rFonts w:ascii="Times New Roman" w:hAnsi="Times New Roman" w:cs="Times New Roman"/>
          <w:sz w:val="24"/>
          <w:szCs w:val="24"/>
          <w:lang w:val="ru-RU"/>
        </w:rPr>
        <w:t xml:space="preserve">став 1. тач. 1)-3) јесте обавезна активност наставника, васпитача и стручног сарадника утврђена педагошком нормом, у </w:t>
      </w:r>
      <w:r>
        <w:rPr>
          <w:rFonts w:ascii="Times New Roman" w:hAnsi="Times New Roman" w:cs="Times New Roman"/>
          <w:sz w:val="24"/>
          <w:szCs w:val="24"/>
          <w:lang w:val="ru-RU"/>
        </w:rPr>
        <w:t>оквиру 40-часовне радне недеље.</w:t>
      </w:r>
    </w:p>
    <w:p w:rsidR="00237F0F" w:rsidRPr="00237F0F" w:rsidRDefault="00237F0F" w:rsidP="003D68D1">
      <w:pPr>
        <w:pStyle w:val="Normal1"/>
        <w:jc w:val="both"/>
        <w:rPr>
          <w:rFonts w:ascii="Times New Roman" w:hAnsi="Times New Roman" w:cs="Times New Roman"/>
          <w:sz w:val="24"/>
          <w:szCs w:val="24"/>
          <w:lang w:val="ru-RU"/>
        </w:rPr>
      </w:pPr>
      <w:r w:rsidRPr="00237F0F">
        <w:rPr>
          <w:rFonts w:ascii="Times New Roman" w:hAnsi="Times New Roman" w:cs="Times New Roman"/>
          <w:sz w:val="24"/>
          <w:szCs w:val="24"/>
          <w:lang w:val="ru-RU"/>
        </w:rPr>
        <w:t xml:space="preserve">Наставник, васпитач и стручни сарадник има право и дужност да сваке школске године учествује у остваривању различитих облика стручног усавршавања у установи, и то да: </w:t>
      </w:r>
    </w:p>
    <w:p w:rsidR="00237F0F" w:rsidRPr="00237F0F" w:rsidRDefault="00237F0F" w:rsidP="003D68D1">
      <w:pPr>
        <w:pStyle w:val="Normal1"/>
        <w:jc w:val="both"/>
        <w:rPr>
          <w:rFonts w:ascii="Times New Roman" w:hAnsi="Times New Roman" w:cs="Times New Roman"/>
          <w:sz w:val="24"/>
          <w:szCs w:val="24"/>
          <w:lang w:val="ru-RU"/>
        </w:rPr>
      </w:pPr>
      <w:r w:rsidRPr="00237F0F">
        <w:rPr>
          <w:rFonts w:ascii="Times New Roman" w:hAnsi="Times New Roman" w:cs="Times New Roman"/>
          <w:sz w:val="24"/>
          <w:szCs w:val="24"/>
          <w:lang w:val="ru-RU"/>
        </w:rPr>
        <w:t xml:space="preserve">1) прикаже: облик стручног усавршавања који је похађао, а који је у вези са пословима наставника, васпитача и стручног сарадника; примену наученог са стручног усавршавања; резултате примене наученог на стручном усавршавању; анализу утицаја стручног усавршавања на развој детета и ученика; стручну књигу, приручник, стручни чланак, дидактички материјал; резултате обављеног истраживања, студијско путовање, стручну посету и слично; </w:t>
      </w:r>
    </w:p>
    <w:p w:rsidR="00237F0F" w:rsidRPr="00237F0F" w:rsidRDefault="00237F0F" w:rsidP="003D68D1">
      <w:pPr>
        <w:pStyle w:val="Normal1"/>
        <w:jc w:val="both"/>
        <w:rPr>
          <w:rFonts w:ascii="Times New Roman" w:hAnsi="Times New Roman" w:cs="Times New Roman"/>
          <w:sz w:val="24"/>
          <w:szCs w:val="24"/>
          <w:lang w:val="ru-RU"/>
        </w:rPr>
      </w:pPr>
      <w:r w:rsidRPr="00237F0F">
        <w:rPr>
          <w:rFonts w:ascii="Times New Roman" w:hAnsi="Times New Roman" w:cs="Times New Roman"/>
          <w:sz w:val="24"/>
          <w:szCs w:val="24"/>
          <w:lang w:val="ru-RU"/>
        </w:rPr>
        <w:t>2) одржи угледни, односно огледни час наставе,</w:t>
      </w:r>
      <w:r w:rsidR="00A661F1">
        <w:rPr>
          <w:rFonts w:ascii="Times New Roman" w:hAnsi="Times New Roman" w:cs="Times New Roman"/>
          <w:sz w:val="24"/>
          <w:szCs w:val="24"/>
          <w:lang w:val="ru-RU"/>
        </w:rPr>
        <w:t xml:space="preserve"> </w:t>
      </w:r>
      <w:r w:rsidR="00A661F1" w:rsidRPr="00A661F1">
        <w:rPr>
          <w:rFonts w:ascii="Times New Roman" w:hAnsi="Times New Roman" w:cs="Times New Roman"/>
          <w:sz w:val="24"/>
          <w:szCs w:val="24"/>
          <w:highlight w:val="yellow"/>
          <w:lang w:val="ru-RU"/>
        </w:rPr>
        <w:t>реализује тематски дан/ недељу (самостално или у сарадњи са другим наставником)</w:t>
      </w:r>
      <w:r w:rsidRPr="00237F0F">
        <w:rPr>
          <w:rFonts w:ascii="Times New Roman" w:hAnsi="Times New Roman" w:cs="Times New Roman"/>
          <w:sz w:val="24"/>
          <w:szCs w:val="24"/>
          <w:lang w:val="ru-RU"/>
        </w:rPr>
        <w:t xml:space="preserve"> односно активност и води радионицу; </w:t>
      </w:r>
    </w:p>
    <w:p w:rsidR="00237F0F" w:rsidRPr="00237F0F" w:rsidRDefault="00237F0F" w:rsidP="003D68D1">
      <w:pPr>
        <w:pStyle w:val="Normal1"/>
        <w:jc w:val="both"/>
        <w:rPr>
          <w:rFonts w:ascii="Times New Roman" w:hAnsi="Times New Roman" w:cs="Times New Roman"/>
          <w:sz w:val="24"/>
          <w:szCs w:val="24"/>
          <w:lang w:val="ru-RU"/>
        </w:rPr>
      </w:pPr>
      <w:r w:rsidRPr="00237F0F">
        <w:rPr>
          <w:rFonts w:ascii="Times New Roman" w:hAnsi="Times New Roman" w:cs="Times New Roman"/>
          <w:sz w:val="24"/>
          <w:szCs w:val="24"/>
          <w:lang w:val="ru-RU"/>
        </w:rPr>
        <w:t xml:space="preserve">3) присуствује активностима из </w:t>
      </w:r>
      <w:r>
        <w:rPr>
          <w:rFonts w:ascii="Times New Roman" w:hAnsi="Times New Roman" w:cs="Times New Roman"/>
          <w:sz w:val="24"/>
          <w:szCs w:val="24"/>
          <w:lang w:val="ru-RU"/>
        </w:rPr>
        <w:t>претходно наведене две тачке</w:t>
      </w:r>
      <w:r w:rsidRPr="00237F0F">
        <w:rPr>
          <w:rFonts w:ascii="Times New Roman" w:hAnsi="Times New Roman" w:cs="Times New Roman"/>
          <w:sz w:val="24"/>
          <w:szCs w:val="24"/>
          <w:lang w:val="ru-RU"/>
        </w:rPr>
        <w:t xml:space="preserve"> и учествује у њиховој анализи; </w:t>
      </w:r>
    </w:p>
    <w:p w:rsidR="00237F0F" w:rsidRPr="00237F0F" w:rsidRDefault="00237F0F" w:rsidP="003D68D1">
      <w:pPr>
        <w:pStyle w:val="Normal1"/>
        <w:jc w:val="both"/>
        <w:rPr>
          <w:rFonts w:ascii="Times New Roman" w:hAnsi="Times New Roman" w:cs="Times New Roman"/>
          <w:sz w:val="24"/>
          <w:szCs w:val="24"/>
          <w:lang w:val="ru-RU"/>
        </w:rPr>
      </w:pPr>
      <w:r w:rsidRPr="00237F0F">
        <w:rPr>
          <w:rFonts w:ascii="Times New Roman" w:hAnsi="Times New Roman" w:cs="Times New Roman"/>
          <w:sz w:val="24"/>
          <w:szCs w:val="24"/>
          <w:lang w:val="ru-RU"/>
        </w:rPr>
        <w:t xml:space="preserve">4) учествује у: истраживањима; пројектима образовно-васпитног карактера у установи; програмима од националног значаја у установи; програмима огледа, модел центра; планирању и остваривању облика стручног усавршавања у оквиру установе, у складу са потребама запослених. </w:t>
      </w:r>
    </w:p>
    <w:p w:rsidR="008E7A73" w:rsidRPr="00A661F1" w:rsidRDefault="008E7A73" w:rsidP="003D68D1">
      <w:pPr>
        <w:jc w:val="both"/>
        <w:rPr>
          <w:color w:val="000000"/>
          <w:sz w:val="24"/>
          <w:szCs w:val="24"/>
          <w:lang w:val="ru-RU"/>
        </w:rPr>
      </w:pPr>
      <w:r w:rsidRPr="00A661F1">
        <w:rPr>
          <w:color w:val="000000"/>
          <w:sz w:val="24"/>
          <w:szCs w:val="24"/>
          <w:lang w:val="ru-RU"/>
        </w:rPr>
        <w:t>Установа обезбеђује остваривање права и дужности наставника</w:t>
      </w:r>
      <w:r w:rsidR="00237F0F" w:rsidRPr="00A661F1">
        <w:rPr>
          <w:color w:val="000000"/>
          <w:sz w:val="24"/>
          <w:szCs w:val="24"/>
          <w:lang w:val="ru-RU"/>
        </w:rPr>
        <w:t xml:space="preserve"> </w:t>
      </w:r>
      <w:r w:rsidRPr="00A661F1">
        <w:rPr>
          <w:color w:val="000000"/>
          <w:sz w:val="24"/>
          <w:szCs w:val="24"/>
          <w:lang w:val="ru-RU"/>
        </w:rPr>
        <w:t>и стручног сарадника.</w:t>
      </w:r>
    </w:p>
    <w:p w:rsidR="002F46C8" w:rsidRPr="00A661F1" w:rsidRDefault="002F46C8" w:rsidP="003D68D1">
      <w:pPr>
        <w:jc w:val="both"/>
        <w:rPr>
          <w:color w:val="000000"/>
          <w:sz w:val="24"/>
          <w:szCs w:val="24"/>
          <w:lang w:val="ru-RU"/>
        </w:rPr>
      </w:pPr>
    </w:p>
    <w:p w:rsidR="00A24300" w:rsidRPr="00E42CE6" w:rsidRDefault="00A24300" w:rsidP="003D68D1">
      <w:pPr>
        <w:jc w:val="both"/>
        <w:rPr>
          <w:color w:val="000000"/>
          <w:sz w:val="24"/>
          <w:szCs w:val="24"/>
          <w:lang w:val="sr-Cyrl-CS"/>
        </w:rPr>
      </w:pPr>
      <w:r w:rsidRPr="00E42CE6">
        <w:rPr>
          <w:color w:val="000000"/>
          <w:sz w:val="24"/>
          <w:szCs w:val="24"/>
          <w:lang w:val="sr-Latn-CS"/>
        </w:rPr>
        <w:t xml:space="preserve">    Посебна средства за стручно усавршавање наставника </w:t>
      </w:r>
      <w:r w:rsidR="002F46C8">
        <w:rPr>
          <w:color w:val="000000"/>
          <w:sz w:val="24"/>
          <w:szCs w:val="24"/>
          <w:lang w:val="sr-Cyrl-CS"/>
        </w:rPr>
        <w:t>у оквиру својих могућности обезб</w:t>
      </w:r>
      <w:r w:rsidRPr="00E42CE6">
        <w:rPr>
          <w:color w:val="000000"/>
          <w:sz w:val="24"/>
          <w:szCs w:val="24"/>
          <w:lang w:val="sr-Cyrl-CS"/>
        </w:rPr>
        <w:t>еђује ОпштинаВелика Плана.</w:t>
      </w:r>
      <w:r w:rsidR="00237F0F">
        <w:rPr>
          <w:color w:val="000000"/>
          <w:sz w:val="24"/>
          <w:szCs w:val="24"/>
          <w:lang w:val="sr-Cyrl-CS"/>
        </w:rPr>
        <w:t xml:space="preserve"> </w:t>
      </w:r>
      <w:r w:rsidRPr="00E42CE6">
        <w:rPr>
          <w:color w:val="000000"/>
          <w:sz w:val="24"/>
          <w:szCs w:val="24"/>
          <w:lang w:val="sr-Cyrl-CS"/>
        </w:rPr>
        <w:t>Директор во</w:t>
      </w:r>
      <w:r w:rsidRPr="00E42CE6">
        <w:rPr>
          <w:color w:val="000000"/>
          <w:sz w:val="24"/>
          <w:szCs w:val="24"/>
          <w:lang w:val="sr-Latn-CS"/>
        </w:rPr>
        <w:t xml:space="preserve">да </w:t>
      </w:r>
      <w:r w:rsidRPr="00E42CE6">
        <w:rPr>
          <w:color w:val="000000"/>
          <w:sz w:val="24"/>
          <w:szCs w:val="24"/>
          <w:lang w:val="sr-Cyrl-CS"/>
        </w:rPr>
        <w:t xml:space="preserve">рачуна  да </w:t>
      </w:r>
      <w:r w:rsidRPr="00E42CE6">
        <w:rPr>
          <w:color w:val="000000"/>
          <w:sz w:val="24"/>
          <w:szCs w:val="24"/>
          <w:lang w:val="sr-Latn-CS"/>
        </w:rPr>
        <w:t>свим наставницима о</w:t>
      </w:r>
      <w:r w:rsidRPr="00E42CE6">
        <w:rPr>
          <w:color w:val="000000"/>
          <w:sz w:val="24"/>
          <w:szCs w:val="24"/>
          <w:lang w:val="sr-Cyrl-CS"/>
        </w:rPr>
        <w:t>могући присуствовање истим.</w:t>
      </w:r>
    </w:p>
    <w:p w:rsidR="00A24300" w:rsidRPr="00A661F1" w:rsidRDefault="00A24300" w:rsidP="003D68D1">
      <w:pPr>
        <w:jc w:val="both"/>
        <w:rPr>
          <w:color w:val="000000"/>
          <w:sz w:val="24"/>
          <w:szCs w:val="24"/>
          <w:lang w:val="sr-Cyrl-CS"/>
        </w:rPr>
      </w:pPr>
      <w:r w:rsidRPr="00E42CE6">
        <w:rPr>
          <w:color w:val="000000"/>
          <w:sz w:val="24"/>
          <w:szCs w:val="24"/>
          <w:lang w:val="sr-Latn-CS"/>
        </w:rPr>
        <w:t xml:space="preserve">         Стручно усавршавање  и примена  иновација  одвијаће се  према смерницама  достављеним  </w:t>
      </w:r>
      <w:r w:rsidRPr="00E42CE6">
        <w:rPr>
          <w:color w:val="000000"/>
          <w:sz w:val="24"/>
          <w:szCs w:val="24"/>
          <w:lang w:val="sr-Cyrl-CS"/>
        </w:rPr>
        <w:t xml:space="preserve">од стране </w:t>
      </w:r>
      <w:r w:rsidRPr="00E42CE6">
        <w:rPr>
          <w:color w:val="000000"/>
          <w:sz w:val="24"/>
          <w:szCs w:val="24"/>
          <w:lang w:val="sr-Latn-CS"/>
        </w:rPr>
        <w:t>Министарства просвете</w:t>
      </w:r>
      <w:r w:rsidRPr="00E42CE6">
        <w:rPr>
          <w:color w:val="000000"/>
          <w:sz w:val="24"/>
          <w:szCs w:val="24"/>
          <w:lang w:val="sr-Cyrl-CS"/>
        </w:rPr>
        <w:t xml:space="preserve"> и науке– Школске управе у </w:t>
      </w:r>
      <w:r w:rsidRPr="00E42CE6">
        <w:rPr>
          <w:color w:val="000000"/>
          <w:sz w:val="24"/>
          <w:szCs w:val="24"/>
          <w:lang w:val="sr-Latn-CS"/>
        </w:rPr>
        <w:t xml:space="preserve"> Пожаревцу.</w:t>
      </w:r>
    </w:p>
    <w:p w:rsidR="005C1549" w:rsidRPr="00A661F1" w:rsidRDefault="005C1549" w:rsidP="003D68D1">
      <w:pPr>
        <w:jc w:val="both"/>
        <w:rPr>
          <w:color w:val="000000"/>
          <w:sz w:val="24"/>
          <w:szCs w:val="24"/>
          <w:lang w:val="sr-Cyrl-CS"/>
        </w:rPr>
      </w:pPr>
    </w:p>
    <w:p w:rsidR="008E7A73" w:rsidRPr="00A661F1" w:rsidRDefault="008E7A73" w:rsidP="003D68D1">
      <w:pPr>
        <w:jc w:val="both"/>
        <w:rPr>
          <w:color w:val="000000"/>
          <w:sz w:val="24"/>
          <w:szCs w:val="24"/>
          <w:lang w:val="sr-Cyrl-CS"/>
        </w:rPr>
      </w:pPr>
      <w:r w:rsidRPr="00A661F1">
        <w:rPr>
          <w:color w:val="000000"/>
          <w:sz w:val="24"/>
          <w:szCs w:val="24"/>
          <w:lang w:val="sr-Cyrl-CS"/>
        </w:rPr>
        <w:t>Наставник</w:t>
      </w:r>
      <w:r w:rsidR="00237F0F" w:rsidRPr="00A661F1">
        <w:rPr>
          <w:color w:val="000000"/>
          <w:sz w:val="24"/>
          <w:szCs w:val="24"/>
          <w:lang w:val="sr-Cyrl-CS"/>
        </w:rPr>
        <w:t xml:space="preserve"> </w:t>
      </w:r>
      <w:r w:rsidRPr="00A661F1">
        <w:rPr>
          <w:color w:val="000000"/>
          <w:sz w:val="24"/>
          <w:szCs w:val="24"/>
          <w:lang w:val="sr-Cyrl-CS"/>
        </w:rPr>
        <w:t xml:space="preserve">и стручни сарадник у оквиру норме непосредног рада са ученицима као и других облика рада има право и дужност да се стручно усавршава, као и право да одсуствује са рада, у складу са Законом и прописом донетим на основу њега. </w:t>
      </w:r>
    </w:p>
    <w:p w:rsidR="008E7A73" w:rsidRPr="00A661F1" w:rsidRDefault="008E7A73" w:rsidP="003D68D1">
      <w:pPr>
        <w:jc w:val="both"/>
        <w:rPr>
          <w:color w:val="000000"/>
          <w:sz w:val="24"/>
          <w:szCs w:val="24"/>
          <w:lang w:val="sr-Cyrl-CS"/>
        </w:rPr>
      </w:pPr>
    </w:p>
    <w:p w:rsidR="008E7A73" w:rsidRPr="00A661F1" w:rsidRDefault="008E7A73" w:rsidP="003D68D1">
      <w:pPr>
        <w:jc w:val="both"/>
        <w:rPr>
          <w:color w:val="000000"/>
          <w:sz w:val="24"/>
          <w:szCs w:val="24"/>
          <w:lang w:val="sr-Cyrl-CS"/>
        </w:rPr>
      </w:pPr>
      <w:r w:rsidRPr="00A661F1">
        <w:rPr>
          <w:color w:val="000000"/>
          <w:sz w:val="24"/>
          <w:szCs w:val="24"/>
          <w:lang w:val="sr-Cyrl-CS"/>
        </w:rPr>
        <w:t xml:space="preserve">У оквиру пуног радног времена наставник, васпитач и стручни сарадник има 64 сати годишње различитих облика стручног усавршавања, и то: </w:t>
      </w:r>
    </w:p>
    <w:p w:rsidR="008E7A73" w:rsidRPr="00A661F1" w:rsidRDefault="008E7A73" w:rsidP="003D68D1">
      <w:pPr>
        <w:jc w:val="both"/>
        <w:rPr>
          <w:color w:val="000000"/>
          <w:sz w:val="24"/>
          <w:szCs w:val="24"/>
          <w:lang w:val="sr-Cyrl-CS"/>
        </w:rPr>
      </w:pPr>
      <w:r w:rsidRPr="00A661F1">
        <w:rPr>
          <w:color w:val="000000"/>
          <w:sz w:val="24"/>
          <w:szCs w:val="24"/>
          <w:lang w:val="sr-Cyrl-CS"/>
        </w:rPr>
        <w:t xml:space="preserve">1) 44 сата стручног усавршавања у оквиру установе; </w:t>
      </w:r>
    </w:p>
    <w:p w:rsidR="008E7A73" w:rsidRPr="00A661F1" w:rsidRDefault="008E7A73" w:rsidP="003D68D1">
      <w:pPr>
        <w:jc w:val="both"/>
        <w:rPr>
          <w:color w:val="000000"/>
          <w:sz w:val="24"/>
          <w:szCs w:val="24"/>
          <w:lang w:val="sr-Cyrl-CS"/>
        </w:rPr>
      </w:pPr>
      <w:r w:rsidRPr="00A661F1">
        <w:rPr>
          <w:color w:val="000000"/>
          <w:sz w:val="24"/>
          <w:szCs w:val="24"/>
          <w:lang w:val="sr-Cyrl-CS"/>
        </w:rPr>
        <w:t xml:space="preserve">2) 20 сати стручног усавршавања изван установе, за шта има право на плаћено одсуство. </w:t>
      </w:r>
    </w:p>
    <w:p w:rsidR="008E7A73" w:rsidRPr="00A661F1" w:rsidRDefault="008E7A73" w:rsidP="003D68D1">
      <w:pPr>
        <w:jc w:val="both"/>
        <w:rPr>
          <w:color w:val="000000"/>
          <w:sz w:val="24"/>
          <w:szCs w:val="24"/>
          <w:lang w:val="sr-Cyrl-CS"/>
        </w:rPr>
      </w:pPr>
      <w:r w:rsidRPr="00A661F1">
        <w:rPr>
          <w:color w:val="000000"/>
          <w:sz w:val="24"/>
          <w:szCs w:val="24"/>
          <w:lang w:val="sr-Cyrl-CS"/>
        </w:rPr>
        <w:t>Наставник, васпитач и стручни сарадник дужан је да у току пет година оствари најмање 100 бодова из различитих облика стручног усавршавања изван установе.</w:t>
      </w:r>
    </w:p>
    <w:p w:rsidR="005C1549" w:rsidRPr="00A661F1" w:rsidRDefault="008E7A73" w:rsidP="003D68D1">
      <w:pPr>
        <w:jc w:val="both"/>
        <w:rPr>
          <w:color w:val="000000"/>
          <w:sz w:val="24"/>
          <w:szCs w:val="24"/>
          <w:lang w:val="sr-Cyrl-CS"/>
        </w:rPr>
      </w:pPr>
      <w:r w:rsidRPr="00A661F1">
        <w:rPr>
          <w:color w:val="000000"/>
          <w:sz w:val="24"/>
          <w:szCs w:val="24"/>
          <w:lang w:val="sr-Cyrl-CS"/>
        </w:rPr>
        <w:t>Сат похађања обуке стручног усавршавања има вредност бода. Дан учешћа на стручном скупу има вредност једног бода.</w:t>
      </w:r>
    </w:p>
    <w:p w:rsidR="008E7A73" w:rsidRPr="00A661F1" w:rsidRDefault="008E7A73" w:rsidP="003D68D1">
      <w:pPr>
        <w:jc w:val="both"/>
        <w:rPr>
          <w:color w:val="000000"/>
          <w:sz w:val="24"/>
          <w:szCs w:val="24"/>
          <w:lang w:val="sr-Cyrl-CS"/>
        </w:rPr>
      </w:pPr>
    </w:p>
    <w:p w:rsidR="0000009E" w:rsidRPr="00A661F1" w:rsidRDefault="0000009E" w:rsidP="003D68D1">
      <w:pPr>
        <w:jc w:val="both"/>
        <w:rPr>
          <w:color w:val="000000"/>
          <w:sz w:val="24"/>
          <w:szCs w:val="24"/>
          <w:lang w:val="sr-Cyrl-CS"/>
        </w:rPr>
      </w:pPr>
    </w:p>
    <w:p w:rsidR="00392BBA" w:rsidRPr="00A661F1" w:rsidRDefault="00392BBA" w:rsidP="003D68D1">
      <w:pPr>
        <w:jc w:val="both"/>
        <w:rPr>
          <w:color w:val="000000"/>
          <w:sz w:val="24"/>
          <w:szCs w:val="24"/>
          <w:lang w:val="sr-Cyrl-CS"/>
        </w:rPr>
      </w:pPr>
    </w:p>
    <w:p w:rsidR="00392BBA" w:rsidRPr="00A661F1" w:rsidRDefault="00392BBA" w:rsidP="003D68D1">
      <w:pPr>
        <w:jc w:val="both"/>
        <w:rPr>
          <w:color w:val="000000"/>
          <w:sz w:val="24"/>
          <w:szCs w:val="24"/>
          <w:lang w:val="sr-Cyrl-CS"/>
        </w:rPr>
      </w:pPr>
    </w:p>
    <w:p w:rsidR="00392BBA" w:rsidRPr="00A661F1" w:rsidRDefault="00392BBA" w:rsidP="003D68D1">
      <w:pPr>
        <w:jc w:val="both"/>
        <w:rPr>
          <w:color w:val="000000"/>
          <w:sz w:val="24"/>
          <w:szCs w:val="24"/>
          <w:lang w:val="sr-Cyrl-CS"/>
        </w:rPr>
      </w:pPr>
    </w:p>
    <w:p w:rsidR="0000009E" w:rsidRPr="00A661F1" w:rsidRDefault="0000009E" w:rsidP="003D68D1">
      <w:pPr>
        <w:jc w:val="both"/>
        <w:rPr>
          <w:color w:val="000000"/>
          <w:sz w:val="24"/>
          <w:szCs w:val="24"/>
          <w:lang w:val="sr-Cyrl-CS"/>
        </w:rPr>
      </w:pPr>
    </w:p>
    <w:p w:rsidR="008E7A73" w:rsidRPr="00A661F1" w:rsidRDefault="008E7A73" w:rsidP="003D68D1">
      <w:pPr>
        <w:jc w:val="both"/>
        <w:rPr>
          <w:color w:val="000000"/>
          <w:sz w:val="24"/>
          <w:szCs w:val="24"/>
          <w:lang w:val="sr-Cyrl-CS"/>
        </w:rPr>
      </w:pPr>
    </w:p>
    <w:p w:rsidR="005C1549" w:rsidRPr="00A661F1" w:rsidRDefault="005C1549" w:rsidP="003D68D1">
      <w:pPr>
        <w:jc w:val="both"/>
        <w:rPr>
          <w:b/>
          <w:color w:val="000000"/>
          <w:sz w:val="28"/>
          <w:szCs w:val="28"/>
          <w:u w:val="single"/>
          <w:lang w:val="sr-Cyrl-CS"/>
        </w:rPr>
      </w:pPr>
      <w:r w:rsidRPr="005C1549">
        <w:rPr>
          <w:b/>
          <w:color w:val="000000"/>
          <w:sz w:val="28"/>
          <w:szCs w:val="28"/>
          <w:u w:val="single"/>
          <w:lang w:val="sr-Cyrl-CS"/>
        </w:rPr>
        <w:t>Стручно усавршавање изван установе</w:t>
      </w:r>
    </w:p>
    <w:p w:rsidR="005C1549" w:rsidRPr="00A661F1" w:rsidRDefault="005C1549" w:rsidP="003D68D1">
      <w:pPr>
        <w:jc w:val="both"/>
        <w:rPr>
          <w:color w:val="000000"/>
          <w:sz w:val="24"/>
          <w:szCs w:val="24"/>
          <w:lang w:val="sr-Cyrl-CS"/>
        </w:rPr>
      </w:pPr>
    </w:p>
    <w:p w:rsidR="00CC5744" w:rsidRDefault="00CC5744" w:rsidP="003D68D1">
      <w:pPr>
        <w:jc w:val="both"/>
        <w:rPr>
          <w:b/>
          <w:color w:val="000000"/>
          <w:sz w:val="24"/>
          <w:szCs w:val="24"/>
          <w:lang w:val="sr-Cyrl-CS"/>
        </w:rPr>
      </w:pPr>
    </w:p>
    <w:p w:rsidR="00392BBA" w:rsidRDefault="001D032F" w:rsidP="00392BBA">
      <w:pPr>
        <w:ind w:firstLine="567"/>
        <w:jc w:val="both"/>
        <w:rPr>
          <w:color w:val="000000"/>
          <w:sz w:val="24"/>
          <w:szCs w:val="24"/>
          <w:lang w:val="sr-Cyrl-CS"/>
        </w:rPr>
      </w:pPr>
      <w:r>
        <w:rPr>
          <w:color w:val="000000"/>
          <w:sz w:val="24"/>
          <w:szCs w:val="24"/>
          <w:lang w:val="sr-Cyrl-CS"/>
        </w:rPr>
        <w:t xml:space="preserve">Чланови стручних већа изнели су Педагошком колегијуму предлоге везане за </w:t>
      </w:r>
      <w:r w:rsidR="0000009E" w:rsidRPr="00A661F1">
        <w:rPr>
          <w:color w:val="000000"/>
          <w:sz w:val="24"/>
          <w:szCs w:val="24"/>
          <w:lang w:val="sr-Cyrl-CS"/>
        </w:rPr>
        <w:t>одобрене програме обука</w:t>
      </w:r>
      <w:r>
        <w:rPr>
          <w:color w:val="000000"/>
          <w:sz w:val="24"/>
          <w:szCs w:val="24"/>
          <w:lang w:val="sr-Cyrl-CS"/>
        </w:rPr>
        <w:t xml:space="preserve">, а колегијум је исте усвојио. Предложени </w:t>
      </w:r>
      <w:r w:rsidR="005773A7">
        <w:rPr>
          <w:color w:val="000000"/>
          <w:sz w:val="24"/>
          <w:szCs w:val="24"/>
          <w:lang w:val="sr-Cyrl-CS"/>
        </w:rPr>
        <w:t xml:space="preserve">су следећи </w:t>
      </w:r>
      <w:r w:rsidR="0000009E">
        <w:rPr>
          <w:color w:val="000000"/>
          <w:sz w:val="24"/>
          <w:szCs w:val="24"/>
          <w:lang w:val="sr-Cyrl-CS"/>
        </w:rPr>
        <w:t>програми обука (семинари)</w:t>
      </w:r>
      <w:r>
        <w:rPr>
          <w:color w:val="000000"/>
          <w:sz w:val="24"/>
          <w:szCs w:val="24"/>
          <w:lang w:val="sr-Cyrl-CS"/>
        </w:rPr>
        <w:t>:</w:t>
      </w:r>
    </w:p>
    <w:p w:rsidR="005773A7" w:rsidRPr="00BB60C5" w:rsidRDefault="00BB60C5" w:rsidP="003D68D1">
      <w:pPr>
        <w:ind w:firstLine="567"/>
        <w:jc w:val="both"/>
        <w:rPr>
          <w:b/>
          <w:color w:val="000000"/>
          <w:sz w:val="24"/>
          <w:szCs w:val="24"/>
          <w:u w:val="single"/>
          <w:lang w:val="sr-Cyrl-CS"/>
        </w:rPr>
      </w:pPr>
      <w:r w:rsidRPr="00BB60C5">
        <w:rPr>
          <w:b/>
          <w:color w:val="000000"/>
          <w:sz w:val="24"/>
          <w:szCs w:val="24"/>
          <w:u w:val="single"/>
          <w:lang w:val="sr-Cyrl-CS"/>
        </w:rPr>
        <w:t>Стручно веће наставника разредне наставе</w:t>
      </w:r>
    </w:p>
    <w:p w:rsidR="00BB60C5" w:rsidRDefault="00BB60C5" w:rsidP="003D68D1">
      <w:pPr>
        <w:ind w:firstLine="567"/>
        <w:jc w:val="both"/>
        <w:rPr>
          <w:color w:val="000000"/>
          <w:sz w:val="24"/>
          <w:szCs w:val="24"/>
          <w:lang w:val="sr-Cyrl-CS"/>
        </w:rPr>
      </w:pPr>
      <w:r>
        <w:rPr>
          <w:color w:val="000000"/>
          <w:sz w:val="24"/>
          <w:szCs w:val="24"/>
          <w:lang w:val="sr-Cyrl-CS"/>
        </w:rPr>
        <w:t>„Зимски сусрети учитеља“ (јануар- фебруар)</w:t>
      </w:r>
    </w:p>
    <w:p w:rsidR="001D032F" w:rsidRPr="00FC0579" w:rsidRDefault="001D032F" w:rsidP="003D68D1">
      <w:pPr>
        <w:ind w:firstLine="567"/>
        <w:jc w:val="both"/>
        <w:rPr>
          <w:b/>
          <w:color w:val="000000"/>
          <w:sz w:val="24"/>
          <w:szCs w:val="24"/>
          <w:u w:val="single"/>
          <w:lang w:val="sr-Cyrl-CS"/>
        </w:rPr>
      </w:pPr>
      <w:r w:rsidRPr="00FC0579">
        <w:rPr>
          <w:b/>
          <w:color w:val="000000"/>
          <w:sz w:val="24"/>
          <w:szCs w:val="24"/>
          <w:u w:val="single"/>
          <w:lang w:val="sr-Cyrl-CS"/>
        </w:rPr>
        <w:t>Српски језик</w:t>
      </w:r>
    </w:p>
    <w:p w:rsidR="001D032F" w:rsidRPr="00A661F1" w:rsidRDefault="001D032F" w:rsidP="003D68D1">
      <w:pPr>
        <w:ind w:firstLine="567"/>
        <w:jc w:val="both"/>
        <w:rPr>
          <w:color w:val="000000"/>
          <w:sz w:val="24"/>
          <w:szCs w:val="24"/>
          <w:lang w:val="sr-Cyrl-CS"/>
        </w:rPr>
      </w:pPr>
      <w:r w:rsidRPr="00FC0579">
        <w:rPr>
          <w:color w:val="000000"/>
          <w:sz w:val="24"/>
          <w:szCs w:val="24"/>
          <w:lang w:val="sr-Cyrl-CS"/>
        </w:rPr>
        <w:t>„Републички зимски семинар“</w:t>
      </w:r>
      <w:r w:rsidR="00D2021B" w:rsidRPr="00FC0579">
        <w:rPr>
          <w:color w:val="000000"/>
          <w:sz w:val="24"/>
          <w:szCs w:val="24"/>
          <w:lang w:val="sr-Cyrl-CS"/>
        </w:rPr>
        <w:t xml:space="preserve"> (јануар)</w:t>
      </w:r>
    </w:p>
    <w:p w:rsidR="005773A7" w:rsidRPr="00A661F1" w:rsidRDefault="00140149" w:rsidP="003D68D1">
      <w:pPr>
        <w:ind w:left="567"/>
        <w:jc w:val="both"/>
        <w:rPr>
          <w:color w:val="000000"/>
          <w:sz w:val="24"/>
          <w:szCs w:val="24"/>
          <w:lang w:val="sr-Cyrl-CS"/>
        </w:rPr>
      </w:pPr>
      <w:r w:rsidRPr="00A661F1">
        <w:rPr>
          <w:color w:val="000000"/>
          <w:sz w:val="24"/>
          <w:szCs w:val="24"/>
          <w:lang w:val="sr-Cyrl-CS"/>
        </w:rPr>
        <w:t>Семинар који за наставнике српског језика организује Подружница Друштва за српски језик и књижевност Србије за Подунавски округ</w:t>
      </w:r>
      <w:r w:rsidR="007C2C3D" w:rsidRPr="00A661F1">
        <w:rPr>
          <w:color w:val="000000"/>
          <w:sz w:val="24"/>
          <w:szCs w:val="24"/>
          <w:lang w:val="sr-Cyrl-CS"/>
        </w:rPr>
        <w:t xml:space="preserve"> </w:t>
      </w:r>
    </w:p>
    <w:tbl>
      <w:tblPr>
        <w:tblW w:w="477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3"/>
        <w:gridCol w:w="8685"/>
        <w:gridCol w:w="99"/>
        <w:gridCol w:w="114"/>
      </w:tblGrid>
      <w:tr w:rsidR="00AB083B" w:rsidRPr="00A661F1" w:rsidTr="00AB083B">
        <w:trPr>
          <w:trHeight w:val="360"/>
          <w:tblCellSpacing w:w="15" w:type="dxa"/>
        </w:trPr>
        <w:tc>
          <w:tcPr>
            <w:tcW w:w="0" w:type="auto"/>
            <w:shd w:val="clear" w:color="auto" w:fill="FFFFFF"/>
            <w:vAlign w:val="center"/>
            <w:hideMark/>
          </w:tcPr>
          <w:p w:rsidR="00AB083B" w:rsidRPr="00A661F1" w:rsidRDefault="00AB083B" w:rsidP="003D68D1">
            <w:pPr>
              <w:ind w:firstLine="567"/>
              <w:jc w:val="both"/>
              <w:rPr>
                <w:sz w:val="24"/>
                <w:szCs w:val="24"/>
                <w:lang w:val="sr-Cyrl-CS"/>
              </w:rPr>
            </w:pPr>
          </w:p>
        </w:tc>
        <w:tc>
          <w:tcPr>
            <w:tcW w:w="0" w:type="auto"/>
            <w:shd w:val="clear" w:color="auto" w:fill="FFFFFF"/>
            <w:vAlign w:val="center"/>
            <w:hideMark/>
          </w:tcPr>
          <w:p w:rsidR="002D4EF3" w:rsidRPr="002D4EF3" w:rsidRDefault="007C2C3D" w:rsidP="003D68D1">
            <w:pPr>
              <w:jc w:val="both"/>
              <w:rPr>
                <w:b/>
                <w:bCs/>
                <w:sz w:val="24"/>
                <w:szCs w:val="24"/>
                <w:u w:val="single"/>
                <w:lang w:val="sr-Cyrl-CS"/>
              </w:rPr>
            </w:pPr>
            <w:r w:rsidRPr="00A661F1">
              <w:rPr>
                <w:bCs/>
                <w:sz w:val="24"/>
                <w:szCs w:val="24"/>
                <w:lang w:val="sr-Cyrl-CS"/>
              </w:rPr>
              <w:t xml:space="preserve">       </w:t>
            </w:r>
            <w:r w:rsidR="002D4EF3" w:rsidRPr="002D4EF3">
              <w:rPr>
                <w:b/>
                <w:bCs/>
                <w:sz w:val="24"/>
                <w:szCs w:val="24"/>
                <w:u w:val="single"/>
                <w:lang w:val="sr-Cyrl-CS"/>
              </w:rPr>
              <w:t>Математика</w:t>
            </w:r>
          </w:p>
          <w:p w:rsidR="002D4EF3" w:rsidRPr="00A661F1" w:rsidRDefault="002D4EF3" w:rsidP="003D68D1">
            <w:pPr>
              <w:ind w:left="501"/>
              <w:jc w:val="both"/>
              <w:rPr>
                <w:bCs/>
                <w:sz w:val="24"/>
                <w:szCs w:val="24"/>
                <w:lang w:val="sr-Cyrl-CS"/>
              </w:rPr>
            </w:pPr>
            <w:r w:rsidRPr="002D4EF3">
              <w:rPr>
                <w:bCs/>
                <w:sz w:val="24"/>
                <w:szCs w:val="24"/>
                <w:lang w:val="sr-Cyrl-CS"/>
              </w:rPr>
              <w:t>„Републички зимски семинар“ (јануар)</w:t>
            </w:r>
          </w:p>
        </w:tc>
        <w:tc>
          <w:tcPr>
            <w:tcW w:w="0" w:type="auto"/>
            <w:shd w:val="clear" w:color="auto" w:fill="FFFFFF"/>
            <w:vAlign w:val="center"/>
            <w:hideMark/>
          </w:tcPr>
          <w:p w:rsidR="00AB083B" w:rsidRPr="00A661F1" w:rsidRDefault="00AB083B" w:rsidP="003D68D1">
            <w:pPr>
              <w:ind w:firstLine="567"/>
              <w:jc w:val="both"/>
              <w:rPr>
                <w:sz w:val="24"/>
                <w:szCs w:val="24"/>
                <w:lang w:val="sr-Cyrl-CS"/>
              </w:rPr>
            </w:pPr>
          </w:p>
        </w:tc>
        <w:tc>
          <w:tcPr>
            <w:tcW w:w="0" w:type="auto"/>
            <w:shd w:val="clear" w:color="auto" w:fill="FFFFFF"/>
            <w:vAlign w:val="center"/>
            <w:hideMark/>
          </w:tcPr>
          <w:p w:rsidR="00AB083B" w:rsidRPr="00A661F1" w:rsidRDefault="00AB083B" w:rsidP="003D68D1">
            <w:pPr>
              <w:ind w:firstLine="567"/>
              <w:jc w:val="both"/>
              <w:rPr>
                <w:sz w:val="24"/>
                <w:szCs w:val="24"/>
                <w:lang w:val="sr-Cyrl-CS"/>
              </w:rPr>
            </w:pPr>
          </w:p>
        </w:tc>
      </w:tr>
    </w:tbl>
    <w:p w:rsidR="001D032F" w:rsidRPr="00F2577F" w:rsidRDefault="001D032F" w:rsidP="003D68D1">
      <w:pPr>
        <w:ind w:firstLine="567"/>
        <w:jc w:val="both"/>
        <w:rPr>
          <w:b/>
          <w:color w:val="000000"/>
          <w:sz w:val="24"/>
          <w:szCs w:val="24"/>
          <w:u w:val="single"/>
          <w:lang w:val="sr-Cyrl-CS"/>
        </w:rPr>
      </w:pPr>
      <w:r w:rsidRPr="00F2577F">
        <w:rPr>
          <w:b/>
          <w:color w:val="000000"/>
          <w:sz w:val="24"/>
          <w:szCs w:val="24"/>
          <w:u w:val="single"/>
          <w:lang w:val="sr-Cyrl-CS"/>
        </w:rPr>
        <w:t>Физика</w:t>
      </w:r>
    </w:p>
    <w:p w:rsidR="0066601B" w:rsidRPr="0066601B" w:rsidRDefault="0066601B" w:rsidP="003D68D1">
      <w:pPr>
        <w:ind w:left="567"/>
        <w:jc w:val="both"/>
        <w:rPr>
          <w:color w:val="000000"/>
          <w:sz w:val="24"/>
          <w:szCs w:val="24"/>
          <w:lang w:val="sr-Cyrl-CS"/>
        </w:rPr>
      </w:pPr>
      <w:r>
        <w:rPr>
          <w:color w:val="000000"/>
          <w:sz w:val="24"/>
          <w:szCs w:val="24"/>
          <w:lang w:val="sr-Cyrl-CS"/>
        </w:rPr>
        <w:t>-</w:t>
      </w:r>
      <w:r w:rsidR="00601734">
        <w:rPr>
          <w:color w:val="000000"/>
          <w:sz w:val="24"/>
          <w:szCs w:val="24"/>
          <w:lang w:val="sr-Cyrl-CS"/>
        </w:rPr>
        <w:t>„</w:t>
      </w:r>
      <w:r w:rsidRPr="0066601B">
        <w:rPr>
          <w:color w:val="000000"/>
          <w:sz w:val="24"/>
          <w:szCs w:val="24"/>
          <w:lang w:val="sr-Cyrl-CS"/>
        </w:rPr>
        <w:t>Републички семинар о настави физике</w:t>
      </w:r>
      <w:r w:rsidR="00601734">
        <w:rPr>
          <w:color w:val="000000"/>
          <w:sz w:val="24"/>
          <w:szCs w:val="24"/>
          <w:lang w:val="sr-Cyrl-CS"/>
        </w:rPr>
        <w:t>“</w:t>
      </w:r>
      <w:r>
        <w:rPr>
          <w:color w:val="000000"/>
          <w:sz w:val="24"/>
          <w:szCs w:val="24"/>
          <w:lang w:val="sr-Cyrl-CS"/>
        </w:rPr>
        <w:t xml:space="preserve">, </w:t>
      </w:r>
      <w:r w:rsidRPr="0066601B">
        <w:rPr>
          <w:color w:val="000000"/>
          <w:sz w:val="24"/>
          <w:szCs w:val="24"/>
          <w:lang w:val="sr-Cyrl-CS"/>
        </w:rPr>
        <w:t xml:space="preserve">Друштво физичара Србије, Београд                                                                                                                           </w:t>
      </w:r>
    </w:p>
    <w:p w:rsidR="001D032F" w:rsidRPr="00F2577F" w:rsidRDefault="001D032F" w:rsidP="003D68D1">
      <w:pPr>
        <w:ind w:firstLine="567"/>
        <w:jc w:val="both"/>
        <w:rPr>
          <w:b/>
          <w:color w:val="000000"/>
          <w:sz w:val="24"/>
          <w:szCs w:val="24"/>
          <w:u w:val="single"/>
          <w:lang w:val="sr-Cyrl-CS"/>
        </w:rPr>
      </w:pPr>
      <w:r w:rsidRPr="00F2577F">
        <w:rPr>
          <w:b/>
          <w:color w:val="000000"/>
          <w:sz w:val="24"/>
          <w:szCs w:val="24"/>
          <w:u w:val="single"/>
          <w:lang w:val="sr-Cyrl-CS"/>
        </w:rPr>
        <w:t>Хемија</w:t>
      </w:r>
    </w:p>
    <w:p w:rsidR="002D4EF3" w:rsidRPr="007C2C3D" w:rsidRDefault="001D032F" w:rsidP="003D68D1">
      <w:pPr>
        <w:ind w:left="567"/>
        <w:jc w:val="both"/>
        <w:rPr>
          <w:color w:val="000000"/>
          <w:sz w:val="24"/>
          <w:szCs w:val="24"/>
          <w:lang w:val="sr-Cyrl-CS"/>
        </w:rPr>
      </w:pPr>
      <w:r w:rsidRPr="00F2577F">
        <w:rPr>
          <w:color w:val="000000"/>
          <w:sz w:val="24"/>
          <w:szCs w:val="24"/>
          <w:lang w:val="sr-Cyrl-CS"/>
        </w:rPr>
        <w:t>„Априлски дани просветних радника Србије, семинар за професоре и наставнике хемије“</w:t>
      </w:r>
    </w:p>
    <w:p w:rsidR="001D032F" w:rsidRPr="00A661F1" w:rsidRDefault="007D003F" w:rsidP="003D68D1">
      <w:pPr>
        <w:ind w:firstLine="567"/>
        <w:jc w:val="both"/>
        <w:rPr>
          <w:b/>
          <w:color w:val="000000"/>
          <w:sz w:val="24"/>
          <w:szCs w:val="24"/>
          <w:u w:val="single"/>
          <w:lang w:val="sr-Cyrl-CS"/>
        </w:rPr>
      </w:pPr>
      <w:r w:rsidRPr="00F2577F">
        <w:rPr>
          <w:b/>
          <w:color w:val="000000"/>
          <w:sz w:val="24"/>
          <w:szCs w:val="24"/>
          <w:u w:val="single"/>
          <w:lang w:val="sr-Cyrl-CS"/>
        </w:rPr>
        <w:t>Географија</w:t>
      </w:r>
    </w:p>
    <w:p w:rsidR="00D70BD8" w:rsidRPr="00A661F1" w:rsidRDefault="00601734" w:rsidP="003D68D1">
      <w:pPr>
        <w:ind w:left="567"/>
        <w:jc w:val="both"/>
        <w:rPr>
          <w:sz w:val="24"/>
          <w:szCs w:val="24"/>
          <w:lang w:val="sr-Cyrl-CS"/>
        </w:rPr>
      </w:pPr>
      <w:r w:rsidRPr="00A661F1">
        <w:rPr>
          <w:sz w:val="24"/>
          <w:szCs w:val="24"/>
          <w:lang w:val="sr-Cyrl-CS"/>
        </w:rPr>
        <w:t>„Републички зимски семинар“ (јануар/ фебруар)</w:t>
      </w:r>
    </w:p>
    <w:p w:rsidR="002D4EF3" w:rsidRPr="002D4EF3" w:rsidRDefault="002D4EF3" w:rsidP="003D68D1">
      <w:pPr>
        <w:ind w:left="567"/>
        <w:jc w:val="both"/>
        <w:rPr>
          <w:b/>
          <w:sz w:val="24"/>
          <w:szCs w:val="24"/>
          <w:u w:val="single"/>
          <w:lang w:val="sr-Cyrl-CS"/>
        </w:rPr>
      </w:pPr>
      <w:r w:rsidRPr="002D4EF3">
        <w:rPr>
          <w:b/>
          <w:sz w:val="24"/>
          <w:szCs w:val="24"/>
          <w:u w:val="single"/>
          <w:lang w:val="sr-Cyrl-CS"/>
        </w:rPr>
        <w:t>Историја</w:t>
      </w:r>
    </w:p>
    <w:p w:rsidR="002D4EF3" w:rsidRDefault="002D4EF3" w:rsidP="003D68D1">
      <w:pPr>
        <w:ind w:left="567"/>
        <w:jc w:val="both"/>
        <w:rPr>
          <w:sz w:val="24"/>
          <w:szCs w:val="24"/>
          <w:lang w:val="sr-Cyrl-CS"/>
        </w:rPr>
      </w:pPr>
      <w:r w:rsidRPr="002D4EF3">
        <w:rPr>
          <w:sz w:val="24"/>
          <w:szCs w:val="24"/>
          <w:lang w:val="sr-Cyrl-CS"/>
        </w:rPr>
        <w:t xml:space="preserve">„Светосавски сусрети“, Филозофски факултет Београд </w:t>
      </w:r>
      <w:r w:rsidRPr="00A661F1">
        <w:rPr>
          <w:sz w:val="24"/>
          <w:szCs w:val="24"/>
          <w:lang w:val="sr-Cyrl-CS"/>
        </w:rPr>
        <w:t>(</w:t>
      </w:r>
      <w:r w:rsidRPr="002D4EF3">
        <w:rPr>
          <w:sz w:val="24"/>
          <w:szCs w:val="24"/>
          <w:lang w:val="sr-Cyrl-CS"/>
        </w:rPr>
        <w:t>јануар)</w:t>
      </w:r>
    </w:p>
    <w:p w:rsidR="007C2C3D" w:rsidRPr="007C2C3D" w:rsidRDefault="007C2C3D" w:rsidP="003D68D1">
      <w:pPr>
        <w:ind w:left="567"/>
        <w:jc w:val="both"/>
        <w:rPr>
          <w:b/>
          <w:sz w:val="24"/>
          <w:szCs w:val="24"/>
          <w:u w:val="single"/>
          <w:lang w:val="sr-Cyrl-CS"/>
        </w:rPr>
      </w:pPr>
      <w:r w:rsidRPr="007C2C3D">
        <w:rPr>
          <w:b/>
          <w:sz w:val="24"/>
          <w:szCs w:val="24"/>
          <w:u w:val="single"/>
          <w:lang w:val="sr-Cyrl-CS"/>
        </w:rPr>
        <w:t>Енглески језик</w:t>
      </w:r>
    </w:p>
    <w:p w:rsidR="007C2C3D" w:rsidRPr="002D4EF3" w:rsidRDefault="007C2C3D" w:rsidP="003D68D1">
      <w:pPr>
        <w:ind w:left="567"/>
        <w:jc w:val="both"/>
        <w:rPr>
          <w:sz w:val="24"/>
          <w:szCs w:val="24"/>
          <w:lang w:val="sr-Cyrl-CS"/>
        </w:rPr>
      </w:pPr>
      <w:r>
        <w:rPr>
          <w:sz w:val="24"/>
          <w:szCs w:val="24"/>
          <w:lang w:val="sr-Cyrl-CS"/>
        </w:rPr>
        <w:t xml:space="preserve">„Зимска школа енгелског језика“ </w:t>
      </w:r>
    </w:p>
    <w:p w:rsidR="001D032F" w:rsidRPr="00F2577F" w:rsidRDefault="001D032F" w:rsidP="003D68D1">
      <w:pPr>
        <w:ind w:firstLine="567"/>
        <w:jc w:val="both"/>
        <w:rPr>
          <w:b/>
          <w:color w:val="000000"/>
          <w:sz w:val="24"/>
          <w:szCs w:val="24"/>
          <w:u w:val="single"/>
          <w:lang w:val="sr-Cyrl-CS"/>
        </w:rPr>
      </w:pPr>
      <w:r w:rsidRPr="00F2577F">
        <w:rPr>
          <w:b/>
          <w:color w:val="000000"/>
          <w:sz w:val="24"/>
          <w:szCs w:val="24"/>
          <w:u w:val="single"/>
          <w:lang w:val="sr-Cyrl-CS"/>
        </w:rPr>
        <w:t>Француски језик</w:t>
      </w:r>
    </w:p>
    <w:p w:rsidR="001D032F" w:rsidRDefault="008A029D" w:rsidP="003D68D1">
      <w:pPr>
        <w:ind w:firstLine="567"/>
        <w:jc w:val="both"/>
        <w:rPr>
          <w:color w:val="000000"/>
          <w:sz w:val="24"/>
          <w:szCs w:val="24"/>
          <w:lang w:val="sr-Cyrl-CS"/>
        </w:rPr>
      </w:pPr>
      <w:r w:rsidRPr="00F2577F">
        <w:rPr>
          <w:color w:val="000000"/>
          <w:sz w:val="24"/>
          <w:szCs w:val="24"/>
          <w:lang w:val="sr-Cyrl-CS"/>
        </w:rPr>
        <w:t>„Зимска школа француског језика“</w:t>
      </w:r>
      <w:r w:rsidR="00D2021B" w:rsidRPr="00F2577F">
        <w:rPr>
          <w:color w:val="000000"/>
          <w:sz w:val="24"/>
          <w:szCs w:val="24"/>
          <w:lang w:val="sr-Cyrl-CS"/>
        </w:rPr>
        <w:t xml:space="preserve"> (јануар)</w:t>
      </w:r>
    </w:p>
    <w:p w:rsidR="00BB60C5" w:rsidRPr="00A661F1" w:rsidRDefault="002D4EF3" w:rsidP="003D68D1">
      <w:pPr>
        <w:ind w:firstLine="567"/>
        <w:jc w:val="both"/>
        <w:rPr>
          <w:b/>
          <w:color w:val="000000"/>
          <w:sz w:val="24"/>
          <w:szCs w:val="24"/>
          <w:u w:val="single"/>
          <w:lang w:val="sr-Cyrl-CS"/>
        </w:rPr>
      </w:pPr>
      <w:r w:rsidRPr="00A661F1">
        <w:rPr>
          <w:b/>
          <w:color w:val="000000"/>
          <w:sz w:val="24"/>
          <w:szCs w:val="24"/>
          <w:u w:val="single"/>
          <w:lang w:val="sr-Cyrl-CS"/>
        </w:rPr>
        <w:t>Стручни сарадници</w:t>
      </w:r>
    </w:p>
    <w:p w:rsidR="00BB60C5" w:rsidRPr="00A661F1" w:rsidRDefault="007C2C3D" w:rsidP="003D68D1">
      <w:pPr>
        <w:ind w:left="567"/>
        <w:jc w:val="both"/>
        <w:rPr>
          <w:bCs/>
          <w:color w:val="000000"/>
          <w:sz w:val="24"/>
          <w:szCs w:val="24"/>
          <w:lang w:val="sr-Cyrl-CS"/>
        </w:rPr>
      </w:pPr>
      <w:r w:rsidRPr="00A661F1">
        <w:rPr>
          <w:color w:val="333333"/>
          <w:kern w:val="36"/>
          <w:sz w:val="24"/>
          <w:szCs w:val="24"/>
          <w:lang w:val="sr-Cyrl-CS"/>
        </w:rPr>
        <w:t xml:space="preserve">„Умеће комуникације 2 – комуникацијске вештине у пракси” (2. део) </w:t>
      </w:r>
      <w:r w:rsidR="00B75508" w:rsidRPr="00A661F1">
        <w:rPr>
          <w:color w:val="000000"/>
          <w:sz w:val="24"/>
          <w:szCs w:val="24"/>
          <w:lang w:val="sr-Cyrl-CS"/>
        </w:rPr>
        <w:t xml:space="preserve">- </w:t>
      </w:r>
      <w:r w:rsidRPr="00A661F1">
        <w:rPr>
          <w:bCs/>
          <w:color w:val="000000"/>
          <w:sz w:val="24"/>
          <w:szCs w:val="24"/>
          <w:lang w:val="sr-Cyrl-CS"/>
        </w:rPr>
        <w:t>каталошки број 170</w:t>
      </w:r>
      <w:r w:rsidR="00601734" w:rsidRPr="00A661F1">
        <w:rPr>
          <w:bCs/>
          <w:color w:val="000000"/>
          <w:sz w:val="24"/>
          <w:szCs w:val="24"/>
          <w:lang w:val="sr-Cyrl-CS"/>
        </w:rPr>
        <w:t>, компетенциј</w:t>
      </w:r>
      <w:r w:rsidR="00601734" w:rsidRPr="00601734">
        <w:rPr>
          <w:bCs/>
          <w:color w:val="000000"/>
          <w:sz w:val="24"/>
          <w:szCs w:val="24"/>
        </w:rPr>
        <w:t>a</w:t>
      </w:r>
      <w:r w:rsidR="00601734" w:rsidRPr="00A661F1">
        <w:rPr>
          <w:bCs/>
          <w:color w:val="000000"/>
          <w:sz w:val="24"/>
          <w:szCs w:val="24"/>
          <w:lang w:val="sr-Cyrl-CS"/>
        </w:rPr>
        <w:t xml:space="preserve"> </w:t>
      </w:r>
      <w:r w:rsidR="00601734" w:rsidRPr="00601734">
        <w:rPr>
          <w:bCs/>
          <w:color w:val="000000"/>
          <w:sz w:val="24"/>
          <w:szCs w:val="24"/>
        </w:rPr>
        <w:t>K</w:t>
      </w:r>
      <w:r w:rsidR="00601734" w:rsidRPr="00A661F1">
        <w:rPr>
          <w:bCs/>
          <w:color w:val="000000"/>
          <w:sz w:val="24"/>
          <w:szCs w:val="24"/>
          <w:lang w:val="sr-Cyrl-CS"/>
        </w:rPr>
        <w:t>4, приоритети 4,Удружење грађана ТИМ ПСИХОКОД</w:t>
      </w:r>
    </w:p>
    <w:p w:rsidR="00BB60C5" w:rsidRPr="00A661F1" w:rsidRDefault="00BB60C5" w:rsidP="003D68D1">
      <w:pPr>
        <w:ind w:left="567"/>
        <w:jc w:val="both"/>
        <w:rPr>
          <w:bCs/>
          <w:color w:val="000000"/>
          <w:sz w:val="24"/>
          <w:szCs w:val="24"/>
          <w:lang w:val="sr-Cyrl-CS"/>
        </w:rPr>
      </w:pPr>
      <w:r w:rsidRPr="00A661F1">
        <w:rPr>
          <w:bCs/>
          <w:color w:val="333333"/>
          <w:sz w:val="24"/>
          <w:szCs w:val="24"/>
          <w:lang w:val="sr-Cyrl-CS"/>
        </w:rPr>
        <w:t>„УМЕЋЕ ОДРАСТАЊА – оснаживање наставника и васпитача за васпитни и превентивни рад са адолесцентима“</w:t>
      </w:r>
      <w:r w:rsidRPr="00A661F1">
        <w:rPr>
          <w:color w:val="000000"/>
          <w:sz w:val="24"/>
          <w:szCs w:val="24"/>
          <w:lang w:val="sr-Cyrl-CS"/>
        </w:rPr>
        <w:t xml:space="preserve"> - </w:t>
      </w:r>
      <w:r w:rsidRPr="00A661F1">
        <w:rPr>
          <w:bCs/>
          <w:color w:val="000000"/>
          <w:sz w:val="24"/>
          <w:szCs w:val="24"/>
          <w:lang w:val="sr-Cyrl-CS"/>
        </w:rPr>
        <w:t>каталошки број 85, компетенциј</w:t>
      </w:r>
      <w:r>
        <w:rPr>
          <w:bCs/>
          <w:color w:val="000000"/>
          <w:sz w:val="24"/>
          <w:szCs w:val="24"/>
        </w:rPr>
        <w:t>a</w:t>
      </w:r>
      <w:r w:rsidRPr="00A661F1">
        <w:rPr>
          <w:bCs/>
          <w:color w:val="000000"/>
          <w:sz w:val="24"/>
          <w:szCs w:val="24"/>
          <w:lang w:val="sr-Cyrl-CS"/>
        </w:rPr>
        <w:t xml:space="preserve"> </w:t>
      </w:r>
      <w:r>
        <w:rPr>
          <w:bCs/>
          <w:color w:val="000000"/>
          <w:sz w:val="24"/>
          <w:szCs w:val="24"/>
        </w:rPr>
        <w:t>K</w:t>
      </w:r>
      <w:r w:rsidRPr="00A661F1">
        <w:rPr>
          <w:bCs/>
          <w:color w:val="000000"/>
          <w:sz w:val="24"/>
          <w:szCs w:val="24"/>
          <w:lang w:val="sr-Cyrl-CS"/>
        </w:rPr>
        <w:t>3, приоритети 4,Удружење грађана ТИМ ПСИХОКОД</w:t>
      </w:r>
    </w:p>
    <w:p w:rsidR="00BB60C5" w:rsidRPr="00A661F1" w:rsidRDefault="00BB60C5" w:rsidP="003D68D1">
      <w:pPr>
        <w:ind w:left="567"/>
        <w:jc w:val="both"/>
        <w:rPr>
          <w:bCs/>
          <w:color w:val="000000"/>
          <w:sz w:val="24"/>
          <w:szCs w:val="24"/>
          <w:lang w:val="sr-Cyrl-CS"/>
        </w:rPr>
      </w:pPr>
      <w:r w:rsidRPr="00A661F1">
        <w:rPr>
          <w:bCs/>
          <w:color w:val="333333"/>
          <w:sz w:val="24"/>
          <w:szCs w:val="24"/>
          <w:lang w:val="sr-Cyrl-CS"/>
        </w:rPr>
        <w:t>(један од наведена два семинара)</w:t>
      </w:r>
    </w:p>
    <w:p w:rsidR="00BC5E5A" w:rsidRPr="00A661F1" w:rsidRDefault="00BC5E5A" w:rsidP="003D68D1">
      <w:pPr>
        <w:ind w:firstLine="567"/>
        <w:jc w:val="both"/>
        <w:rPr>
          <w:color w:val="000000"/>
          <w:sz w:val="24"/>
          <w:szCs w:val="24"/>
          <w:lang w:val="sr-Cyrl-CS"/>
        </w:rPr>
      </w:pPr>
    </w:p>
    <w:p w:rsidR="003D68D1" w:rsidRPr="00A661F1" w:rsidRDefault="003D68D1" w:rsidP="003D68D1">
      <w:pPr>
        <w:ind w:firstLine="567"/>
        <w:jc w:val="both"/>
        <w:rPr>
          <w:color w:val="000000"/>
          <w:sz w:val="24"/>
          <w:szCs w:val="24"/>
          <w:lang w:val="sr-Cyrl-CS"/>
        </w:rPr>
      </w:pPr>
    </w:p>
    <w:p w:rsidR="003D68D1" w:rsidRDefault="005C1549" w:rsidP="003D68D1">
      <w:pPr>
        <w:jc w:val="both"/>
        <w:rPr>
          <w:color w:val="000000"/>
          <w:sz w:val="24"/>
          <w:szCs w:val="24"/>
          <w:lang w:val="sr-Cyrl-CS"/>
        </w:rPr>
      </w:pPr>
      <w:r w:rsidRPr="00FE7B7A">
        <w:rPr>
          <w:color w:val="000000"/>
          <w:sz w:val="24"/>
          <w:szCs w:val="24"/>
          <w:lang w:val="sr-Cyrl-CS"/>
        </w:rPr>
        <w:t xml:space="preserve">Неки од семинара општег типа чији су садржаји примерени за све наставнике биће реализовани у нашој школи. Биће формирана група наставника запослених у ОШ „Карађорђе“ који ће похађати </w:t>
      </w:r>
      <w:r w:rsidR="00237338">
        <w:rPr>
          <w:color w:val="000000"/>
          <w:sz w:val="24"/>
          <w:szCs w:val="24"/>
          <w:lang w:val="sr-Cyrl-CS"/>
        </w:rPr>
        <w:t>предложен</w:t>
      </w:r>
      <w:r w:rsidR="00237338">
        <w:rPr>
          <w:color w:val="000000"/>
          <w:sz w:val="24"/>
          <w:szCs w:val="24"/>
        </w:rPr>
        <w:t>e</w:t>
      </w:r>
      <w:r w:rsidRPr="00FE7B7A">
        <w:rPr>
          <w:color w:val="000000"/>
          <w:sz w:val="24"/>
          <w:szCs w:val="24"/>
          <w:lang w:val="sr-Cyrl-CS"/>
        </w:rPr>
        <w:t xml:space="preserve"> </w:t>
      </w:r>
      <w:r w:rsidR="00237338">
        <w:rPr>
          <w:color w:val="000000"/>
          <w:sz w:val="24"/>
          <w:szCs w:val="24"/>
          <w:lang w:val="sr-Cyrl-CS"/>
        </w:rPr>
        <w:t>програм</w:t>
      </w:r>
      <w:r w:rsidR="00237338">
        <w:rPr>
          <w:color w:val="000000"/>
          <w:sz w:val="24"/>
          <w:szCs w:val="24"/>
        </w:rPr>
        <w:t>e</w:t>
      </w:r>
      <w:r w:rsidR="0000009E" w:rsidRPr="00FE7B7A">
        <w:rPr>
          <w:color w:val="000000"/>
          <w:sz w:val="24"/>
          <w:szCs w:val="24"/>
          <w:lang w:val="sr-Cyrl-CS"/>
        </w:rPr>
        <w:t xml:space="preserve"> обука</w:t>
      </w:r>
      <w:r w:rsidRPr="00FE7B7A">
        <w:rPr>
          <w:color w:val="000000"/>
          <w:sz w:val="24"/>
          <w:szCs w:val="24"/>
          <w:lang w:val="sr-Cyrl-CS"/>
        </w:rPr>
        <w:t xml:space="preserve"> (планирано је да у току године буде реализован један или два семинара у школи).</w:t>
      </w:r>
      <w:r w:rsidR="00BB60C5">
        <w:rPr>
          <w:color w:val="000000"/>
          <w:sz w:val="24"/>
          <w:szCs w:val="24"/>
          <w:lang w:val="sr-Cyrl-CS"/>
        </w:rPr>
        <w:t xml:space="preserve"> </w:t>
      </w:r>
    </w:p>
    <w:p w:rsidR="000D2CF1" w:rsidRDefault="000D2CF1" w:rsidP="003D68D1">
      <w:pPr>
        <w:jc w:val="both"/>
        <w:rPr>
          <w:color w:val="000000"/>
          <w:sz w:val="24"/>
          <w:szCs w:val="24"/>
          <w:lang w:val="sr-Cyrl-CS"/>
        </w:rPr>
      </w:pPr>
    </w:p>
    <w:p w:rsidR="000D2CF1" w:rsidRPr="00A661F1" w:rsidRDefault="000D2CF1" w:rsidP="000D2CF1">
      <w:pPr>
        <w:pStyle w:val="NoSpacing"/>
        <w:jc w:val="both"/>
        <w:rPr>
          <w:bCs/>
          <w:lang w:val="sr-Cyrl-CS"/>
        </w:rPr>
      </w:pPr>
      <w:r>
        <w:rPr>
          <w:color w:val="000000"/>
          <w:szCs w:val="24"/>
          <w:lang w:val="sr-Cyrl-CS"/>
        </w:rPr>
        <w:t>Ове школске године</w:t>
      </w:r>
      <w:r w:rsidR="00530597">
        <w:rPr>
          <w:color w:val="000000"/>
          <w:szCs w:val="24"/>
          <w:lang w:val="sr-Cyrl-CS"/>
        </w:rPr>
        <w:t xml:space="preserve"> формиран је Ш</w:t>
      </w:r>
      <w:r>
        <w:rPr>
          <w:color w:val="000000"/>
          <w:szCs w:val="24"/>
          <w:lang w:val="sr-Cyrl-CS"/>
        </w:rPr>
        <w:t xml:space="preserve">колски тим за пројекте у који је укучено 30 запослених (наставници и стручни сарадници), као и директор школе. Планирано је да се наставници и стручни сарадници укључе у пројекте Еразмус и </w:t>
      </w:r>
      <w:r>
        <w:rPr>
          <w:bCs/>
        </w:rPr>
        <w:t>e</w:t>
      </w:r>
      <w:r w:rsidRPr="00A661F1">
        <w:rPr>
          <w:bCs/>
          <w:lang w:val="sr-Cyrl-CS"/>
        </w:rPr>
        <w:t>-</w:t>
      </w:r>
      <w:r>
        <w:rPr>
          <w:bCs/>
        </w:rPr>
        <w:t>twinning</w:t>
      </w:r>
      <w:r w:rsidRPr="00A661F1">
        <w:rPr>
          <w:bCs/>
          <w:lang w:val="sr-Cyrl-CS"/>
        </w:rPr>
        <w:t>. Циљ је унапређење образовно- васпитног процеса, професионални развој и промовисање реализованих активности.</w:t>
      </w:r>
    </w:p>
    <w:p w:rsidR="00237338" w:rsidRPr="00A661F1" w:rsidRDefault="00237338" w:rsidP="003D68D1">
      <w:pPr>
        <w:jc w:val="both"/>
        <w:rPr>
          <w:color w:val="000000"/>
          <w:sz w:val="24"/>
          <w:szCs w:val="24"/>
          <w:lang w:val="sr-Cyrl-CS"/>
        </w:rPr>
      </w:pPr>
    </w:p>
    <w:p w:rsidR="003D68D1" w:rsidRPr="00392BBA" w:rsidRDefault="00237338" w:rsidP="003D68D1">
      <w:pPr>
        <w:jc w:val="both"/>
        <w:rPr>
          <w:color w:val="000000"/>
          <w:sz w:val="24"/>
          <w:szCs w:val="24"/>
          <w:lang w:val="sr-Cyrl-CS"/>
        </w:rPr>
      </w:pPr>
      <w:r w:rsidRPr="00A661F1">
        <w:rPr>
          <w:color w:val="000000"/>
          <w:sz w:val="24"/>
          <w:szCs w:val="24"/>
          <w:lang w:val="sr-Cyrl-CS"/>
        </w:rPr>
        <w:t>За ову школску годину планирани су следећи семинари- програми обуке</w:t>
      </w:r>
      <w:r w:rsidR="000D2CF1" w:rsidRPr="00A661F1">
        <w:rPr>
          <w:color w:val="000000"/>
          <w:sz w:val="24"/>
          <w:szCs w:val="24"/>
          <w:lang w:val="sr-Cyrl-CS"/>
        </w:rPr>
        <w:t xml:space="preserve"> за запослене наше школе који ће бити организовани у ОШ „Карађорђе“</w:t>
      </w:r>
      <w:r w:rsidR="00BB60C5" w:rsidRPr="003D68D1">
        <w:rPr>
          <w:color w:val="000000"/>
          <w:sz w:val="24"/>
          <w:szCs w:val="24"/>
          <w:lang w:val="sr-Cyrl-CS"/>
        </w:rPr>
        <w:t>:</w:t>
      </w:r>
    </w:p>
    <w:p w:rsidR="003D68D1" w:rsidRPr="00A661F1" w:rsidRDefault="003D68D1" w:rsidP="003D68D1">
      <w:pPr>
        <w:pStyle w:val="NoSpacing"/>
        <w:numPr>
          <w:ilvl w:val="0"/>
          <w:numId w:val="23"/>
        </w:numPr>
        <w:rPr>
          <w:bCs/>
          <w:lang w:val="sr-Cyrl-CS"/>
        </w:rPr>
      </w:pPr>
      <w:r w:rsidRPr="00A661F1">
        <w:rPr>
          <w:lang w:val="sr-Cyrl-CS"/>
        </w:rPr>
        <w:t>„</w:t>
      </w:r>
      <w:r w:rsidRPr="00A661F1">
        <w:rPr>
          <w:bCs/>
          <w:lang w:val="sr-Cyrl-CS"/>
        </w:rPr>
        <w:t>Мотивација ученика у наставном процесу“</w:t>
      </w:r>
      <w:r w:rsidR="000D2CF1" w:rsidRPr="00A661F1">
        <w:rPr>
          <w:bCs/>
          <w:lang w:val="sr-Cyrl-CS"/>
        </w:rPr>
        <w:t xml:space="preserve"> П3, К3</w:t>
      </w:r>
    </w:p>
    <w:p w:rsidR="000D2CF1" w:rsidRPr="00A661F1" w:rsidRDefault="000D2CF1" w:rsidP="003D68D1">
      <w:pPr>
        <w:pStyle w:val="NoSpacing"/>
        <w:numPr>
          <w:ilvl w:val="0"/>
          <w:numId w:val="23"/>
        </w:numPr>
        <w:rPr>
          <w:bCs/>
          <w:lang w:val="sr-Cyrl-CS"/>
        </w:rPr>
      </w:pPr>
      <w:r w:rsidRPr="00A661F1">
        <w:rPr>
          <w:bCs/>
          <w:lang w:val="sr-Cyrl-CS"/>
        </w:rPr>
        <w:t xml:space="preserve">Обука о оквиру пројекта Еразмус или </w:t>
      </w:r>
      <w:r>
        <w:rPr>
          <w:bCs/>
        </w:rPr>
        <w:t>e</w:t>
      </w:r>
      <w:r w:rsidRPr="00A661F1">
        <w:rPr>
          <w:bCs/>
          <w:lang w:val="sr-Cyrl-CS"/>
        </w:rPr>
        <w:t>-</w:t>
      </w:r>
      <w:r>
        <w:rPr>
          <w:bCs/>
        </w:rPr>
        <w:t>twinning</w:t>
      </w:r>
      <w:r w:rsidRPr="00A661F1">
        <w:rPr>
          <w:bCs/>
          <w:lang w:val="sr-Cyrl-CS"/>
        </w:rPr>
        <w:t xml:space="preserve"> </w:t>
      </w:r>
    </w:p>
    <w:p w:rsidR="005C1549" w:rsidRPr="00A661F1" w:rsidRDefault="005C1549" w:rsidP="003D68D1">
      <w:pPr>
        <w:jc w:val="both"/>
        <w:rPr>
          <w:color w:val="000000"/>
          <w:sz w:val="24"/>
          <w:szCs w:val="24"/>
          <w:lang w:val="sr-Cyrl-CS"/>
        </w:rPr>
      </w:pPr>
    </w:p>
    <w:p w:rsidR="005C1549" w:rsidRDefault="008A029D" w:rsidP="003D68D1">
      <w:pPr>
        <w:jc w:val="both"/>
        <w:rPr>
          <w:color w:val="000000"/>
          <w:sz w:val="24"/>
          <w:szCs w:val="24"/>
          <w:lang w:val="sr-Cyrl-CS"/>
        </w:rPr>
      </w:pPr>
      <w:r w:rsidRPr="003D68D1">
        <w:rPr>
          <w:color w:val="000000"/>
          <w:sz w:val="24"/>
          <w:szCs w:val="24"/>
          <w:lang w:val="sr-Cyrl-CS"/>
        </w:rPr>
        <w:t xml:space="preserve">Поред наведених </w:t>
      </w:r>
      <w:r w:rsidR="0000009E" w:rsidRPr="003D68D1">
        <w:rPr>
          <w:color w:val="000000"/>
          <w:sz w:val="24"/>
          <w:szCs w:val="24"/>
          <w:lang w:val="sr-Cyrl-CS"/>
        </w:rPr>
        <w:t>програма обука</w:t>
      </w:r>
      <w:r w:rsidRPr="003D68D1">
        <w:rPr>
          <w:color w:val="000000"/>
          <w:sz w:val="24"/>
          <w:szCs w:val="24"/>
          <w:lang w:val="sr-Cyrl-CS"/>
        </w:rPr>
        <w:t xml:space="preserve">, наставници ће, као и до сада, присуствовати </w:t>
      </w:r>
      <w:r w:rsidR="0000009E" w:rsidRPr="003D68D1">
        <w:rPr>
          <w:color w:val="000000"/>
          <w:sz w:val="24"/>
          <w:szCs w:val="24"/>
          <w:lang w:val="sr-Cyrl-CS"/>
        </w:rPr>
        <w:t xml:space="preserve">стручим скуповима </w:t>
      </w:r>
      <w:r w:rsidRPr="003D68D1">
        <w:rPr>
          <w:color w:val="000000"/>
          <w:sz w:val="24"/>
          <w:szCs w:val="24"/>
          <w:lang w:val="sr-Cyrl-CS"/>
        </w:rPr>
        <w:t>које огранизују издавачке куће у циљу презентовања уџбеника</w:t>
      </w:r>
      <w:r w:rsidR="00BB60C5" w:rsidRPr="003D68D1">
        <w:rPr>
          <w:color w:val="000000"/>
          <w:sz w:val="24"/>
          <w:szCs w:val="24"/>
          <w:lang w:val="sr-Cyrl-CS"/>
        </w:rPr>
        <w:t xml:space="preserve"> и сл.</w:t>
      </w:r>
      <w:r w:rsidRPr="003D68D1">
        <w:rPr>
          <w:color w:val="000000"/>
          <w:sz w:val="24"/>
          <w:szCs w:val="24"/>
          <w:lang w:val="sr-Cyrl-CS"/>
        </w:rPr>
        <w:t xml:space="preserve"> (</w:t>
      </w:r>
      <w:r w:rsidRPr="003D68D1">
        <w:rPr>
          <w:color w:val="000000"/>
          <w:sz w:val="24"/>
          <w:szCs w:val="24"/>
        </w:rPr>
        <w:t>BIGZ</w:t>
      </w:r>
      <w:r w:rsidRPr="00A661F1">
        <w:rPr>
          <w:color w:val="000000"/>
          <w:sz w:val="24"/>
          <w:szCs w:val="24"/>
          <w:lang w:val="sr-Cyrl-CS"/>
        </w:rPr>
        <w:t xml:space="preserve">, </w:t>
      </w:r>
      <w:r w:rsidRPr="003D68D1">
        <w:rPr>
          <w:color w:val="000000"/>
          <w:sz w:val="24"/>
          <w:szCs w:val="24"/>
        </w:rPr>
        <w:lastRenderedPageBreak/>
        <w:t>Klett</w:t>
      </w:r>
      <w:r w:rsidRPr="00A661F1">
        <w:rPr>
          <w:color w:val="000000"/>
          <w:sz w:val="24"/>
          <w:szCs w:val="24"/>
          <w:lang w:val="sr-Cyrl-CS"/>
        </w:rPr>
        <w:t>, ...</w:t>
      </w:r>
      <w:r w:rsidR="00392BBA">
        <w:rPr>
          <w:color w:val="000000"/>
          <w:sz w:val="24"/>
          <w:szCs w:val="24"/>
          <w:lang w:val="sr-Cyrl-CS"/>
        </w:rPr>
        <w:t>)</w:t>
      </w:r>
    </w:p>
    <w:p w:rsidR="005C1549" w:rsidRPr="00A661F1" w:rsidRDefault="005C1549" w:rsidP="003D68D1">
      <w:pPr>
        <w:jc w:val="both"/>
        <w:rPr>
          <w:b/>
          <w:color w:val="000000"/>
          <w:sz w:val="28"/>
          <w:szCs w:val="28"/>
          <w:u w:val="single"/>
          <w:lang w:val="sr-Cyrl-CS"/>
        </w:rPr>
      </w:pPr>
      <w:r w:rsidRPr="005C1549">
        <w:rPr>
          <w:b/>
          <w:color w:val="000000"/>
          <w:sz w:val="28"/>
          <w:szCs w:val="28"/>
          <w:u w:val="single"/>
          <w:lang w:val="sr-Cyrl-CS"/>
        </w:rPr>
        <w:t>Стручно усавршавање у оквиру установе</w:t>
      </w:r>
    </w:p>
    <w:p w:rsidR="008A029D" w:rsidRPr="00A661F1" w:rsidRDefault="008A029D" w:rsidP="003D68D1">
      <w:pPr>
        <w:jc w:val="both"/>
        <w:rPr>
          <w:color w:val="000000"/>
          <w:sz w:val="24"/>
          <w:szCs w:val="24"/>
          <w:lang w:val="sr-Cyrl-CS"/>
        </w:rPr>
      </w:pPr>
    </w:p>
    <w:p w:rsidR="008A029D" w:rsidRPr="00A661F1" w:rsidRDefault="008A029D" w:rsidP="003D68D1">
      <w:pPr>
        <w:jc w:val="both"/>
        <w:rPr>
          <w:color w:val="000000"/>
          <w:sz w:val="24"/>
          <w:szCs w:val="24"/>
          <w:lang w:val="ru-RU"/>
        </w:rPr>
      </w:pPr>
      <w:r w:rsidRPr="008A029D">
        <w:rPr>
          <w:color w:val="000000"/>
          <w:sz w:val="24"/>
          <w:szCs w:val="24"/>
          <w:lang w:val="ru-RU"/>
        </w:rPr>
        <w:t>На предлог Тима за самовредновање и развојно планирање и уз сагласност педагошког колегијума, Школски одбор је</w:t>
      </w:r>
      <w:r w:rsidRPr="008A029D">
        <w:rPr>
          <w:sz w:val="24"/>
          <w:szCs w:val="24"/>
          <w:lang w:val="ru-RU"/>
        </w:rPr>
        <w:t xml:space="preserve"> на седници одржаној  дана 27.02.2014. године</w:t>
      </w:r>
      <w:r w:rsidRPr="008A029D">
        <w:rPr>
          <w:color w:val="000000"/>
          <w:sz w:val="24"/>
          <w:szCs w:val="24"/>
          <w:lang w:val="ru-RU"/>
        </w:rPr>
        <w:t xml:space="preserve"> усвојио Документ о вредновању сталног стручног усавршавања у Основној школи «Карађорђе». У оквиру овог документа прецизиране су активности путем којих запослени у настави остварују стручно усавршавање унутар установе.</w:t>
      </w:r>
      <w:r w:rsidRPr="00A661F1">
        <w:rPr>
          <w:color w:val="000000"/>
          <w:sz w:val="24"/>
          <w:szCs w:val="24"/>
          <w:lang w:val="ru-RU"/>
        </w:rPr>
        <w:t xml:space="preserve"> То су угледни часови, излагања са стручних усавршавања ван установе, истраживања у установи, и др.</w:t>
      </w:r>
    </w:p>
    <w:p w:rsidR="005C1549" w:rsidRPr="00A661F1" w:rsidRDefault="005C1549" w:rsidP="003D68D1">
      <w:pPr>
        <w:jc w:val="both"/>
        <w:rPr>
          <w:color w:val="000000"/>
          <w:sz w:val="24"/>
          <w:szCs w:val="24"/>
          <w:lang w:val="ru-RU"/>
        </w:rPr>
      </w:pPr>
    </w:p>
    <w:p w:rsidR="005C1549" w:rsidRPr="005C1549" w:rsidRDefault="005C1549" w:rsidP="003D68D1">
      <w:pPr>
        <w:jc w:val="both"/>
        <w:rPr>
          <w:color w:val="000000"/>
          <w:sz w:val="24"/>
          <w:szCs w:val="24"/>
          <w:lang w:val="sr-Cyrl-CS"/>
        </w:rPr>
      </w:pPr>
      <w:r w:rsidRPr="005C1549">
        <w:rPr>
          <w:color w:val="000000"/>
          <w:sz w:val="24"/>
          <w:szCs w:val="24"/>
          <w:lang w:val="sr-Cyrl-CS"/>
        </w:rPr>
        <w:tab/>
        <w:t>Табеларни преглед стручног усавршавања у установи саставни је део годишњег плана рада, а приказује се на основу овог документа (за сваког наставника приказује се колико планира активности по дефинисаним областима, на основу којих ће остварити 44 сата стручног усавршавања за које је надлежна установа). Синтагма „усавршавање у установи“ не значи да је установа једино место на којем се може реализовати поједини облик стручног усавршавања, већ се односи на 44 сата за које је одговорна установа, односно директор установе. У извештају о раду установе неопходно је табеларно приказати за сваког запосленог колико је планираних активности реализовао и колико је то сати на годишњем нивоу.</w:t>
      </w:r>
    </w:p>
    <w:p w:rsidR="005C1549" w:rsidRPr="00A661F1" w:rsidRDefault="005C1549" w:rsidP="003D68D1">
      <w:pPr>
        <w:jc w:val="both"/>
        <w:rPr>
          <w:color w:val="000000"/>
          <w:sz w:val="24"/>
          <w:szCs w:val="24"/>
          <w:lang w:val="sr-Cyrl-CS"/>
        </w:rPr>
      </w:pPr>
      <w:r w:rsidRPr="005C1549">
        <w:rPr>
          <w:color w:val="000000"/>
          <w:sz w:val="24"/>
          <w:szCs w:val="24"/>
          <w:lang w:val="sr-Cyrl-CS"/>
        </w:rPr>
        <w:t xml:space="preserve">         Стално стручно усавршавање остварује се активностима које предузима установа у оквиру својих развојних активности, и то:</w:t>
      </w:r>
    </w:p>
    <w:p w:rsidR="005C1549" w:rsidRPr="005C1549" w:rsidRDefault="005C1549" w:rsidP="003D68D1">
      <w:pPr>
        <w:jc w:val="both"/>
        <w:rPr>
          <w:color w:val="000000"/>
          <w:sz w:val="24"/>
          <w:szCs w:val="24"/>
          <w:lang w:val="sr-Cyrl-CS"/>
        </w:rPr>
      </w:pPr>
    </w:p>
    <w:p w:rsidR="005C1549" w:rsidRPr="00A661F1" w:rsidRDefault="005C1549" w:rsidP="005C1549">
      <w:pPr>
        <w:jc w:val="both"/>
        <w:rPr>
          <w:color w:val="000000"/>
          <w:sz w:val="24"/>
          <w:szCs w:val="24"/>
          <w:lang w:val="sr-Cyrl-CS"/>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134"/>
        <w:gridCol w:w="3685"/>
        <w:gridCol w:w="2268"/>
      </w:tblGrid>
      <w:tr w:rsidR="005C1549" w:rsidRPr="00A661F1" w:rsidTr="005C1549">
        <w:trPr>
          <w:trHeight w:val="227"/>
        </w:trPr>
        <w:tc>
          <w:tcPr>
            <w:tcW w:w="9601" w:type="dxa"/>
            <w:gridSpan w:val="4"/>
            <w:shd w:val="clear" w:color="auto" w:fill="DDD9C3"/>
            <w:vAlign w:val="center"/>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Извођење угледних часова, односно активности са дискусијом и анализом</w:t>
            </w:r>
          </w:p>
        </w:tc>
      </w:tr>
      <w:tr w:rsidR="005C1549" w:rsidRPr="005C1549" w:rsidTr="005C1549">
        <w:trPr>
          <w:trHeight w:val="227"/>
        </w:trPr>
        <w:tc>
          <w:tcPr>
            <w:tcW w:w="2514" w:type="dxa"/>
            <w:shd w:val="clear" w:color="auto" w:fill="F2F2F2"/>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134" w:type="dxa"/>
            <w:shd w:val="clear" w:color="auto" w:fill="F2F2F2"/>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685" w:type="dxa"/>
            <w:shd w:val="clear" w:color="auto" w:fill="F2F2F2"/>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268" w:type="dxa"/>
            <w:shd w:val="clear" w:color="auto" w:fill="F2F2F2"/>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Докази:</w:t>
            </w:r>
          </w:p>
        </w:tc>
      </w:tr>
      <w:tr w:rsidR="005C1549" w:rsidRPr="005C1549"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Извођење угледног часа</w:t>
            </w:r>
          </w:p>
        </w:tc>
        <w:tc>
          <w:tcPr>
            <w:tcW w:w="113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8</w:t>
            </w:r>
          </w:p>
        </w:tc>
        <w:tc>
          <w:tcPr>
            <w:tcW w:w="3685" w:type="dxa"/>
            <w:vAlign w:val="center"/>
          </w:tcPr>
          <w:p w:rsidR="005C1549" w:rsidRPr="005C1549" w:rsidRDefault="005C1549" w:rsidP="005C1549">
            <w:pPr>
              <w:numPr>
                <w:ilvl w:val="0"/>
                <w:numId w:val="10"/>
              </w:numPr>
              <w:jc w:val="both"/>
              <w:rPr>
                <w:color w:val="000000"/>
                <w:sz w:val="24"/>
                <w:szCs w:val="24"/>
                <w:lang w:val="sr-Cyrl-CS"/>
              </w:rPr>
            </w:pPr>
            <w:r w:rsidRPr="005C1549">
              <w:rPr>
                <w:color w:val="000000"/>
                <w:sz w:val="24"/>
                <w:szCs w:val="24"/>
              </w:rPr>
              <w:t>Писана припрема за час</w:t>
            </w:r>
            <w:r w:rsidRPr="005C1549">
              <w:rPr>
                <w:color w:val="000000"/>
                <w:sz w:val="24"/>
                <w:szCs w:val="24"/>
                <w:lang w:val="sr-Cyrl-CS"/>
              </w:rPr>
              <w:t>;</w:t>
            </w:r>
          </w:p>
          <w:p w:rsidR="005C1549" w:rsidRPr="005C1549" w:rsidRDefault="005C1549" w:rsidP="005C1549">
            <w:pPr>
              <w:numPr>
                <w:ilvl w:val="0"/>
                <w:numId w:val="10"/>
              </w:numPr>
              <w:jc w:val="both"/>
              <w:rPr>
                <w:color w:val="000000"/>
                <w:sz w:val="24"/>
                <w:szCs w:val="24"/>
                <w:lang w:val="sr-Cyrl-CS"/>
              </w:rPr>
            </w:pPr>
            <w:r w:rsidRPr="005C1549">
              <w:rPr>
                <w:color w:val="000000"/>
                <w:sz w:val="24"/>
                <w:szCs w:val="24"/>
              </w:rPr>
              <w:t>Организација простора и времена</w:t>
            </w:r>
            <w:r w:rsidRPr="005C1549">
              <w:rPr>
                <w:color w:val="000000"/>
                <w:sz w:val="24"/>
                <w:szCs w:val="24"/>
                <w:lang w:val="sr-Cyrl-CS"/>
              </w:rPr>
              <w:t>;</w:t>
            </w:r>
          </w:p>
          <w:p w:rsidR="005C1549" w:rsidRPr="005C1549" w:rsidRDefault="005C1549" w:rsidP="005C1549">
            <w:pPr>
              <w:numPr>
                <w:ilvl w:val="0"/>
                <w:numId w:val="10"/>
              </w:numPr>
              <w:jc w:val="both"/>
              <w:rPr>
                <w:color w:val="000000"/>
                <w:sz w:val="24"/>
                <w:szCs w:val="24"/>
                <w:lang w:val="sr-Cyrl-CS"/>
              </w:rPr>
            </w:pPr>
            <w:r w:rsidRPr="005C1549">
              <w:rPr>
                <w:color w:val="000000"/>
                <w:sz w:val="24"/>
                <w:szCs w:val="24"/>
              </w:rPr>
              <w:t>Припрема наст.материјала</w:t>
            </w:r>
            <w:r w:rsidRPr="005C1549">
              <w:rPr>
                <w:color w:val="000000"/>
                <w:sz w:val="24"/>
                <w:szCs w:val="24"/>
                <w:lang w:val="sr-Cyrl-CS"/>
              </w:rPr>
              <w:t>;</w:t>
            </w:r>
          </w:p>
          <w:p w:rsidR="005C1549" w:rsidRPr="005C1549" w:rsidRDefault="005C1549" w:rsidP="005C1549">
            <w:pPr>
              <w:numPr>
                <w:ilvl w:val="0"/>
                <w:numId w:val="10"/>
              </w:numPr>
              <w:jc w:val="both"/>
              <w:rPr>
                <w:color w:val="000000"/>
                <w:sz w:val="24"/>
                <w:szCs w:val="24"/>
                <w:lang w:val="sr-Cyrl-CS"/>
              </w:rPr>
            </w:pPr>
            <w:r w:rsidRPr="005C1549">
              <w:rPr>
                <w:color w:val="000000"/>
                <w:sz w:val="24"/>
                <w:szCs w:val="24"/>
              </w:rPr>
              <w:t>Иновативна средства</w:t>
            </w:r>
            <w:r w:rsidRPr="005C1549">
              <w:rPr>
                <w:color w:val="000000"/>
                <w:sz w:val="24"/>
                <w:szCs w:val="24"/>
                <w:lang w:val="sr-Cyrl-CS"/>
              </w:rPr>
              <w:t>;</w:t>
            </w:r>
          </w:p>
          <w:p w:rsidR="005C1549" w:rsidRPr="005C1549" w:rsidRDefault="005C1549" w:rsidP="005C1549">
            <w:pPr>
              <w:numPr>
                <w:ilvl w:val="0"/>
                <w:numId w:val="10"/>
              </w:numPr>
              <w:jc w:val="both"/>
              <w:rPr>
                <w:color w:val="000000"/>
                <w:sz w:val="24"/>
                <w:szCs w:val="24"/>
                <w:lang w:val="sr-Cyrl-CS"/>
              </w:rPr>
            </w:pPr>
            <w:r w:rsidRPr="005C1549">
              <w:rPr>
                <w:color w:val="000000"/>
                <w:sz w:val="24"/>
                <w:szCs w:val="24"/>
              </w:rPr>
              <w:t>Реализација часа</w:t>
            </w:r>
            <w:r w:rsidRPr="005C1549">
              <w:rPr>
                <w:color w:val="000000"/>
                <w:sz w:val="24"/>
                <w:szCs w:val="24"/>
                <w:lang w:val="sr-Cyrl-CS"/>
              </w:rPr>
              <w:t>;</w:t>
            </w:r>
          </w:p>
          <w:p w:rsidR="005C1549" w:rsidRPr="005C1549" w:rsidRDefault="005C1549" w:rsidP="005C1549">
            <w:pPr>
              <w:numPr>
                <w:ilvl w:val="0"/>
                <w:numId w:val="10"/>
              </w:numPr>
              <w:jc w:val="both"/>
              <w:rPr>
                <w:color w:val="000000"/>
                <w:sz w:val="24"/>
                <w:szCs w:val="24"/>
                <w:lang w:val="sr-Cyrl-CS"/>
              </w:rPr>
            </w:pPr>
            <w:r w:rsidRPr="00A661F1">
              <w:rPr>
                <w:color w:val="000000"/>
                <w:sz w:val="24"/>
                <w:szCs w:val="24"/>
                <w:lang w:val="sr-Cyrl-CS"/>
              </w:rPr>
              <w:t>Сређивање података са евалуационих листова</w:t>
            </w:r>
            <w:r w:rsidRPr="005C1549">
              <w:rPr>
                <w:color w:val="000000"/>
                <w:sz w:val="24"/>
                <w:szCs w:val="24"/>
                <w:lang w:val="sr-Cyrl-CS"/>
              </w:rPr>
              <w:t>;</w:t>
            </w:r>
          </w:p>
          <w:p w:rsidR="005C1549" w:rsidRPr="005C1549" w:rsidRDefault="005C1549" w:rsidP="005C1549">
            <w:pPr>
              <w:numPr>
                <w:ilvl w:val="0"/>
                <w:numId w:val="10"/>
              </w:numPr>
              <w:jc w:val="both"/>
              <w:rPr>
                <w:color w:val="000000"/>
                <w:sz w:val="24"/>
                <w:szCs w:val="24"/>
                <w:lang w:val="sr-Cyrl-CS"/>
              </w:rPr>
            </w:pPr>
            <w:r w:rsidRPr="005C1549">
              <w:rPr>
                <w:color w:val="000000"/>
                <w:sz w:val="24"/>
                <w:szCs w:val="24"/>
              </w:rPr>
              <w:t>Самоевалуација</w:t>
            </w:r>
            <w:r w:rsidRPr="005C1549">
              <w:rPr>
                <w:color w:val="000000"/>
                <w:sz w:val="24"/>
                <w:szCs w:val="24"/>
                <w:lang w:val="sr-Cyrl-CS"/>
              </w:rPr>
              <w:t>.</w:t>
            </w:r>
          </w:p>
        </w:tc>
        <w:tc>
          <w:tcPr>
            <w:tcW w:w="2268" w:type="dxa"/>
          </w:tcPr>
          <w:p w:rsidR="005C1549" w:rsidRPr="005C1549" w:rsidRDefault="005C1549" w:rsidP="005C1549">
            <w:pPr>
              <w:jc w:val="both"/>
              <w:rPr>
                <w:color w:val="000000"/>
                <w:sz w:val="24"/>
                <w:szCs w:val="24"/>
                <w:lang w:val="sr-Cyrl-CS"/>
              </w:rPr>
            </w:pPr>
          </w:p>
        </w:tc>
      </w:tr>
      <w:tr w:rsidR="005C1549" w:rsidRPr="005C1549"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Асистент – помоћник</w:t>
            </w:r>
          </w:p>
        </w:tc>
        <w:tc>
          <w:tcPr>
            <w:tcW w:w="1134" w:type="dxa"/>
            <w:vAlign w:val="center"/>
          </w:tcPr>
          <w:p w:rsidR="005C1549" w:rsidRPr="005C1549" w:rsidRDefault="005C1549" w:rsidP="005C1549">
            <w:pPr>
              <w:jc w:val="both"/>
              <w:rPr>
                <w:color w:val="000000"/>
                <w:sz w:val="24"/>
                <w:szCs w:val="24"/>
              </w:rPr>
            </w:pPr>
            <w:r w:rsidRPr="005C1549">
              <w:rPr>
                <w:color w:val="000000"/>
                <w:sz w:val="24"/>
                <w:szCs w:val="24"/>
              </w:rPr>
              <w:t>4</w:t>
            </w:r>
          </w:p>
        </w:tc>
        <w:tc>
          <w:tcPr>
            <w:tcW w:w="3685" w:type="dxa"/>
            <w:vAlign w:val="center"/>
          </w:tcPr>
          <w:p w:rsidR="005C1549" w:rsidRPr="005C1549" w:rsidRDefault="005C1549" w:rsidP="005C1549">
            <w:pPr>
              <w:numPr>
                <w:ilvl w:val="0"/>
                <w:numId w:val="11"/>
              </w:numPr>
              <w:jc w:val="both"/>
              <w:rPr>
                <w:color w:val="000000"/>
                <w:sz w:val="24"/>
                <w:szCs w:val="24"/>
                <w:lang w:val="sr-Cyrl-CS"/>
              </w:rPr>
            </w:pPr>
            <w:r w:rsidRPr="005C1549">
              <w:rPr>
                <w:color w:val="000000"/>
                <w:sz w:val="24"/>
                <w:szCs w:val="24"/>
              </w:rPr>
              <w:t xml:space="preserve">Помоћ </w:t>
            </w:r>
            <w:r w:rsidRPr="005C1549">
              <w:rPr>
                <w:color w:val="000000"/>
                <w:sz w:val="24"/>
                <w:szCs w:val="24"/>
                <w:lang w:val="sr-Cyrl-CS"/>
              </w:rPr>
              <w:t xml:space="preserve">и подршка </w:t>
            </w:r>
            <w:r w:rsidRPr="005C1549">
              <w:rPr>
                <w:color w:val="000000"/>
                <w:sz w:val="24"/>
                <w:szCs w:val="24"/>
              </w:rPr>
              <w:t xml:space="preserve">у припреми </w:t>
            </w:r>
            <w:r w:rsidRPr="005C1549">
              <w:rPr>
                <w:color w:val="000000"/>
                <w:sz w:val="24"/>
                <w:szCs w:val="24"/>
                <w:lang w:val="sr-Cyrl-CS"/>
              </w:rPr>
              <w:t xml:space="preserve">и реализацији угледног </w:t>
            </w:r>
            <w:r w:rsidRPr="005C1549">
              <w:rPr>
                <w:color w:val="000000"/>
                <w:sz w:val="24"/>
                <w:szCs w:val="24"/>
              </w:rPr>
              <w:t>часа</w:t>
            </w:r>
          </w:p>
        </w:tc>
        <w:tc>
          <w:tcPr>
            <w:tcW w:w="2268" w:type="dxa"/>
          </w:tcPr>
          <w:p w:rsidR="005C1549" w:rsidRPr="005C1549" w:rsidRDefault="005C1549" w:rsidP="005C1549">
            <w:pPr>
              <w:jc w:val="both"/>
              <w:rPr>
                <w:color w:val="000000"/>
                <w:sz w:val="24"/>
                <w:szCs w:val="24"/>
                <w:lang w:val="sr-Cyrl-CS"/>
              </w:rPr>
            </w:pPr>
          </w:p>
        </w:tc>
      </w:tr>
      <w:tr w:rsidR="005C1549" w:rsidRPr="005C1549"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Присуствовање и дискусија на  угледном часу</w:t>
            </w:r>
          </w:p>
        </w:tc>
        <w:tc>
          <w:tcPr>
            <w:tcW w:w="113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tc>
        <w:tc>
          <w:tcPr>
            <w:tcW w:w="3685" w:type="dxa"/>
          </w:tcPr>
          <w:p w:rsidR="005C1549" w:rsidRPr="005C1549" w:rsidRDefault="005C1549" w:rsidP="005C1549">
            <w:pPr>
              <w:numPr>
                <w:ilvl w:val="0"/>
                <w:numId w:val="11"/>
              </w:numPr>
              <w:jc w:val="both"/>
              <w:rPr>
                <w:color w:val="000000"/>
                <w:sz w:val="24"/>
                <w:szCs w:val="24"/>
                <w:lang w:val="sr-Cyrl-CS"/>
              </w:rPr>
            </w:pPr>
            <w:r w:rsidRPr="005C1549">
              <w:rPr>
                <w:color w:val="000000"/>
                <w:sz w:val="24"/>
                <w:szCs w:val="24"/>
              </w:rPr>
              <w:t>Присуствовање</w:t>
            </w:r>
            <w:r w:rsidRPr="005C1549">
              <w:rPr>
                <w:color w:val="000000"/>
                <w:sz w:val="24"/>
                <w:szCs w:val="24"/>
                <w:lang w:val="sr-Cyrl-CS"/>
              </w:rPr>
              <w:t xml:space="preserve"> угледном часу;</w:t>
            </w:r>
          </w:p>
          <w:p w:rsidR="005C1549" w:rsidRPr="005C1549" w:rsidRDefault="005C1549" w:rsidP="005C1549">
            <w:pPr>
              <w:numPr>
                <w:ilvl w:val="0"/>
                <w:numId w:val="11"/>
              </w:numPr>
              <w:jc w:val="both"/>
              <w:rPr>
                <w:color w:val="000000"/>
                <w:sz w:val="24"/>
                <w:szCs w:val="24"/>
                <w:lang w:val="sr-Cyrl-CS"/>
              </w:rPr>
            </w:pPr>
            <w:r w:rsidRPr="005C1549">
              <w:rPr>
                <w:color w:val="000000"/>
                <w:sz w:val="24"/>
                <w:szCs w:val="24"/>
              </w:rPr>
              <w:t>Евидентирање уочених квалитета часа</w:t>
            </w:r>
            <w:r w:rsidRPr="005C1549">
              <w:rPr>
                <w:color w:val="000000"/>
                <w:sz w:val="24"/>
                <w:szCs w:val="24"/>
                <w:lang w:val="sr-Cyrl-CS"/>
              </w:rPr>
              <w:t>;</w:t>
            </w:r>
          </w:p>
          <w:p w:rsidR="005C1549" w:rsidRPr="005C1549" w:rsidRDefault="005C1549" w:rsidP="005C1549">
            <w:pPr>
              <w:numPr>
                <w:ilvl w:val="0"/>
                <w:numId w:val="11"/>
              </w:numPr>
              <w:jc w:val="both"/>
              <w:rPr>
                <w:color w:val="000000"/>
                <w:sz w:val="24"/>
                <w:szCs w:val="24"/>
                <w:lang w:val="sr-Cyrl-CS"/>
              </w:rPr>
            </w:pPr>
            <w:r w:rsidRPr="005C1549">
              <w:rPr>
                <w:color w:val="000000"/>
                <w:sz w:val="24"/>
                <w:szCs w:val="24"/>
              </w:rPr>
              <w:t xml:space="preserve">Попуњавање евал. </w:t>
            </w:r>
            <w:r w:rsidRPr="005C1549">
              <w:rPr>
                <w:color w:val="000000"/>
                <w:sz w:val="24"/>
                <w:szCs w:val="24"/>
                <w:lang w:val="sr-Cyrl-CS"/>
              </w:rPr>
              <w:t>л</w:t>
            </w:r>
            <w:r w:rsidRPr="005C1549">
              <w:rPr>
                <w:color w:val="000000"/>
                <w:sz w:val="24"/>
                <w:szCs w:val="24"/>
              </w:rPr>
              <w:t>иста</w:t>
            </w:r>
            <w:r w:rsidRPr="005C1549">
              <w:rPr>
                <w:color w:val="000000"/>
                <w:sz w:val="24"/>
                <w:szCs w:val="24"/>
                <w:lang w:val="sr-Cyrl-CS"/>
              </w:rPr>
              <w:t>;</w:t>
            </w:r>
          </w:p>
          <w:p w:rsidR="005C1549" w:rsidRPr="005C1549" w:rsidRDefault="005C1549" w:rsidP="005C1549">
            <w:pPr>
              <w:numPr>
                <w:ilvl w:val="0"/>
                <w:numId w:val="11"/>
              </w:numPr>
              <w:jc w:val="both"/>
              <w:rPr>
                <w:color w:val="000000"/>
                <w:sz w:val="24"/>
                <w:szCs w:val="24"/>
                <w:lang w:val="sr-Cyrl-CS"/>
              </w:rPr>
            </w:pPr>
            <w:r w:rsidRPr="005C1549">
              <w:rPr>
                <w:color w:val="000000"/>
                <w:sz w:val="24"/>
                <w:szCs w:val="24"/>
              </w:rPr>
              <w:t>Учешће у дискусији</w:t>
            </w:r>
            <w:r w:rsidRPr="005C1549">
              <w:rPr>
                <w:color w:val="000000"/>
                <w:sz w:val="24"/>
                <w:szCs w:val="24"/>
                <w:lang w:val="sr-Cyrl-CS"/>
              </w:rPr>
              <w:t>.</w:t>
            </w:r>
          </w:p>
        </w:tc>
        <w:tc>
          <w:tcPr>
            <w:tcW w:w="2268" w:type="dxa"/>
          </w:tcPr>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bl>
      <w:tblPr>
        <w:tblW w:w="96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1135"/>
        <w:gridCol w:w="425"/>
        <w:gridCol w:w="3260"/>
        <w:gridCol w:w="424"/>
        <w:gridCol w:w="1848"/>
      </w:tblGrid>
      <w:tr w:rsidR="005C1549" w:rsidRPr="00A661F1" w:rsidTr="005C1549">
        <w:trPr>
          <w:trHeight w:val="227"/>
        </w:trPr>
        <w:tc>
          <w:tcPr>
            <w:tcW w:w="9605" w:type="dxa"/>
            <w:gridSpan w:val="6"/>
            <w:shd w:val="clear" w:color="auto" w:fill="DDD9C3"/>
            <w:vAlign w:val="center"/>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 xml:space="preserve">Излагање са стручних усавршавања са обавезном дискусијом и анализом </w:t>
            </w:r>
            <w:r w:rsidRPr="005C1549">
              <w:rPr>
                <w:b/>
                <w:color w:val="000000"/>
                <w:sz w:val="24"/>
                <w:szCs w:val="24"/>
                <w:vertAlign w:val="superscript"/>
                <w:lang w:val="sr-Cyrl-CS"/>
              </w:rPr>
              <w:footnoteReference w:id="1"/>
            </w:r>
          </w:p>
        </w:tc>
      </w:tr>
      <w:tr w:rsidR="005C1549" w:rsidRPr="005C1549" w:rsidTr="005C1549">
        <w:trPr>
          <w:trHeight w:val="227"/>
        </w:trPr>
        <w:tc>
          <w:tcPr>
            <w:tcW w:w="2513" w:type="dxa"/>
            <w:shd w:val="clear" w:color="auto" w:fill="D9D9D9"/>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135" w:type="dxa"/>
            <w:shd w:val="clear" w:color="auto" w:fill="D9D9D9"/>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685" w:type="dxa"/>
            <w:gridSpan w:val="2"/>
            <w:shd w:val="clear" w:color="auto" w:fill="D9D9D9"/>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272" w:type="dxa"/>
            <w:gridSpan w:val="2"/>
            <w:shd w:val="clear" w:color="auto" w:fill="D9D9D9"/>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Докази:</w:t>
            </w:r>
          </w:p>
        </w:tc>
      </w:tr>
      <w:tr w:rsidR="005C1549" w:rsidRPr="005C1549" w:rsidTr="005C1549">
        <w:trPr>
          <w:trHeight w:val="227"/>
        </w:trPr>
        <w:tc>
          <w:tcPr>
            <w:tcW w:w="2513"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Излагач</w:t>
            </w:r>
          </w:p>
        </w:tc>
        <w:tc>
          <w:tcPr>
            <w:tcW w:w="113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4</w:t>
            </w:r>
          </w:p>
          <w:p w:rsidR="005C1549" w:rsidRPr="005C1549" w:rsidRDefault="005C1549" w:rsidP="005C1549">
            <w:pPr>
              <w:jc w:val="both"/>
              <w:rPr>
                <w:color w:val="000000"/>
                <w:sz w:val="24"/>
                <w:szCs w:val="24"/>
                <w:lang w:val="sr-Cyrl-CS"/>
              </w:rPr>
            </w:pPr>
            <w:r w:rsidRPr="005C1549">
              <w:rPr>
                <w:color w:val="000000"/>
                <w:sz w:val="24"/>
                <w:szCs w:val="24"/>
                <w:lang w:val="sr-Cyrl-CS"/>
              </w:rPr>
              <w:lastRenderedPageBreak/>
              <w:t>по састанку</w:t>
            </w:r>
          </w:p>
        </w:tc>
        <w:tc>
          <w:tcPr>
            <w:tcW w:w="3685" w:type="dxa"/>
            <w:gridSpan w:val="2"/>
            <w:vAlign w:val="center"/>
          </w:tcPr>
          <w:p w:rsidR="005C1549" w:rsidRPr="005C1549" w:rsidRDefault="005C1549" w:rsidP="005C1549">
            <w:pPr>
              <w:numPr>
                <w:ilvl w:val="0"/>
                <w:numId w:val="12"/>
              </w:numPr>
              <w:jc w:val="both"/>
              <w:rPr>
                <w:color w:val="000000"/>
                <w:sz w:val="24"/>
                <w:szCs w:val="24"/>
                <w:lang w:val="sr-Cyrl-CS"/>
              </w:rPr>
            </w:pPr>
            <w:r w:rsidRPr="005C1549">
              <w:rPr>
                <w:color w:val="000000"/>
                <w:sz w:val="24"/>
                <w:szCs w:val="24"/>
                <w:lang w:val="sr-Cyrl-CS"/>
              </w:rPr>
              <w:lastRenderedPageBreak/>
              <w:t>П</w:t>
            </w:r>
            <w:r w:rsidRPr="005C1549">
              <w:rPr>
                <w:color w:val="000000"/>
                <w:sz w:val="24"/>
                <w:szCs w:val="24"/>
              </w:rPr>
              <w:t>исана п</w:t>
            </w:r>
            <w:r w:rsidRPr="005C1549">
              <w:rPr>
                <w:color w:val="000000"/>
                <w:sz w:val="24"/>
                <w:szCs w:val="24"/>
                <w:lang w:val="sr-Cyrl-CS"/>
              </w:rPr>
              <w:t xml:space="preserve">рипрема за </w:t>
            </w:r>
            <w:r w:rsidRPr="005C1549">
              <w:rPr>
                <w:color w:val="000000"/>
                <w:sz w:val="24"/>
                <w:szCs w:val="24"/>
                <w:lang w:val="sr-Cyrl-CS"/>
              </w:rPr>
              <w:lastRenderedPageBreak/>
              <w:t>излагање;</w:t>
            </w:r>
          </w:p>
          <w:p w:rsidR="005C1549" w:rsidRPr="005C1549" w:rsidRDefault="005C1549" w:rsidP="005C1549">
            <w:pPr>
              <w:numPr>
                <w:ilvl w:val="0"/>
                <w:numId w:val="12"/>
              </w:numPr>
              <w:jc w:val="both"/>
              <w:rPr>
                <w:color w:val="000000"/>
                <w:sz w:val="24"/>
                <w:szCs w:val="24"/>
                <w:lang w:val="sr-Cyrl-CS"/>
              </w:rPr>
            </w:pPr>
            <w:r w:rsidRPr="005C1549">
              <w:rPr>
                <w:color w:val="000000"/>
                <w:sz w:val="24"/>
                <w:szCs w:val="24"/>
              </w:rPr>
              <w:t>Организација излагања</w:t>
            </w:r>
            <w:r w:rsidRPr="005C1549">
              <w:rPr>
                <w:color w:val="000000"/>
                <w:sz w:val="24"/>
                <w:szCs w:val="24"/>
                <w:lang w:val="sr-Cyrl-CS"/>
              </w:rPr>
              <w:t>;</w:t>
            </w:r>
          </w:p>
          <w:p w:rsidR="005C1549" w:rsidRPr="005C1549" w:rsidRDefault="005C1549" w:rsidP="005C1549">
            <w:pPr>
              <w:numPr>
                <w:ilvl w:val="0"/>
                <w:numId w:val="12"/>
              </w:numPr>
              <w:jc w:val="both"/>
              <w:rPr>
                <w:color w:val="000000"/>
                <w:sz w:val="24"/>
                <w:szCs w:val="24"/>
                <w:lang w:val="sr-Cyrl-CS"/>
              </w:rPr>
            </w:pPr>
            <w:r w:rsidRPr="005C1549">
              <w:rPr>
                <w:color w:val="000000"/>
                <w:sz w:val="24"/>
                <w:szCs w:val="24"/>
              </w:rPr>
              <w:t>Припрема материјала за присутне</w:t>
            </w:r>
            <w:r w:rsidRPr="005C1549">
              <w:rPr>
                <w:color w:val="000000"/>
                <w:sz w:val="24"/>
                <w:szCs w:val="24"/>
                <w:lang w:val="sr-Cyrl-CS"/>
              </w:rPr>
              <w:t>;</w:t>
            </w:r>
          </w:p>
          <w:p w:rsidR="005C1549" w:rsidRPr="005C1549" w:rsidRDefault="005C1549" w:rsidP="005C1549">
            <w:pPr>
              <w:numPr>
                <w:ilvl w:val="0"/>
                <w:numId w:val="12"/>
              </w:numPr>
              <w:jc w:val="both"/>
              <w:rPr>
                <w:color w:val="000000"/>
                <w:sz w:val="24"/>
                <w:szCs w:val="24"/>
              </w:rPr>
            </w:pPr>
            <w:r w:rsidRPr="005C1549">
              <w:rPr>
                <w:color w:val="000000"/>
                <w:sz w:val="24"/>
                <w:szCs w:val="24"/>
                <w:lang w:val="sr-Cyrl-CS"/>
              </w:rPr>
              <w:t>Реализација;</w:t>
            </w:r>
          </w:p>
          <w:p w:rsidR="005C1549" w:rsidRPr="005C1549" w:rsidRDefault="005C1549" w:rsidP="005C1549">
            <w:pPr>
              <w:numPr>
                <w:ilvl w:val="0"/>
                <w:numId w:val="12"/>
              </w:numPr>
              <w:jc w:val="both"/>
              <w:rPr>
                <w:color w:val="000000"/>
                <w:sz w:val="24"/>
                <w:szCs w:val="24"/>
                <w:lang w:val="sr-Cyrl-CS"/>
              </w:rPr>
            </w:pPr>
            <w:r w:rsidRPr="005C1549">
              <w:rPr>
                <w:color w:val="000000"/>
                <w:sz w:val="24"/>
                <w:szCs w:val="24"/>
                <w:lang w:val="sr-Cyrl-CS"/>
              </w:rPr>
              <w:t>Дискусија и анализ</w:t>
            </w:r>
            <w:r w:rsidRPr="005C1549">
              <w:rPr>
                <w:color w:val="000000"/>
                <w:sz w:val="24"/>
                <w:szCs w:val="24"/>
              </w:rPr>
              <w:t>а</w:t>
            </w:r>
          </w:p>
        </w:tc>
        <w:tc>
          <w:tcPr>
            <w:tcW w:w="2272" w:type="dxa"/>
            <w:gridSpan w:val="2"/>
          </w:tcPr>
          <w:p w:rsidR="005C1549" w:rsidRPr="005C1549" w:rsidRDefault="005C1549" w:rsidP="005C1549">
            <w:pPr>
              <w:jc w:val="both"/>
              <w:rPr>
                <w:color w:val="000000"/>
                <w:sz w:val="24"/>
                <w:szCs w:val="24"/>
                <w:lang w:val="sr-Cyrl-CS"/>
              </w:rPr>
            </w:pPr>
          </w:p>
        </w:tc>
      </w:tr>
      <w:tr w:rsidR="005C1549" w:rsidRPr="00A661F1" w:rsidTr="005C1549">
        <w:trPr>
          <w:trHeight w:val="227"/>
        </w:trPr>
        <w:tc>
          <w:tcPr>
            <w:tcW w:w="2513"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lastRenderedPageBreak/>
              <w:t>Слушалац</w:t>
            </w:r>
          </w:p>
        </w:tc>
        <w:tc>
          <w:tcPr>
            <w:tcW w:w="113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p w:rsidR="005C1549" w:rsidRPr="005C1549" w:rsidRDefault="005C1549" w:rsidP="005C1549">
            <w:pPr>
              <w:jc w:val="both"/>
              <w:rPr>
                <w:color w:val="000000"/>
                <w:sz w:val="24"/>
                <w:szCs w:val="24"/>
                <w:lang w:val="sr-Cyrl-CS"/>
              </w:rPr>
            </w:pPr>
            <w:r w:rsidRPr="005C1549">
              <w:rPr>
                <w:color w:val="000000"/>
                <w:sz w:val="24"/>
                <w:szCs w:val="24"/>
                <w:lang w:val="sr-Cyrl-CS"/>
              </w:rPr>
              <w:t>по састанку</w:t>
            </w:r>
          </w:p>
        </w:tc>
        <w:tc>
          <w:tcPr>
            <w:tcW w:w="3685" w:type="dxa"/>
            <w:gridSpan w:val="2"/>
            <w:vAlign w:val="center"/>
          </w:tcPr>
          <w:p w:rsidR="005C1549" w:rsidRPr="005C1549" w:rsidRDefault="005C1549" w:rsidP="005C1549">
            <w:pPr>
              <w:numPr>
                <w:ilvl w:val="0"/>
                <w:numId w:val="12"/>
              </w:numPr>
              <w:jc w:val="both"/>
              <w:rPr>
                <w:color w:val="000000"/>
                <w:sz w:val="24"/>
                <w:szCs w:val="24"/>
              </w:rPr>
            </w:pPr>
            <w:r w:rsidRPr="005C1549">
              <w:rPr>
                <w:color w:val="000000"/>
                <w:sz w:val="24"/>
                <w:szCs w:val="24"/>
                <w:lang w:val="sr-Cyrl-CS"/>
              </w:rPr>
              <w:t>Присуство;</w:t>
            </w:r>
          </w:p>
          <w:p w:rsidR="005C1549" w:rsidRPr="005C1549" w:rsidRDefault="005C1549" w:rsidP="005C1549">
            <w:pPr>
              <w:numPr>
                <w:ilvl w:val="0"/>
                <w:numId w:val="12"/>
              </w:numPr>
              <w:jc w:val="both"/>
              <w:rPr>
                <w:color w:val="000000"/>
                <w:sz w:val="24"/>
                <w:szCs w:val="24"/>
                <w:lang w:val="sr-Cyrl-CS"/>
              </w:rPr>
            </w:pPr>
            <w:r w:rsidRPr="005C1549">
              <w:rPr>
                <w:color w:val="000000"/>
                <w:sz w:val="24"/>
                <w:szCs w:val="24"/>
              </w:rPr>
              <w:t>У</w:t>
            </w:r>
            <w:r w:rsidRPr="005C1549">
              <w:rPr>
                <w:color w:val="000000"/>
                <w:sz w:val="24"/>
                <w:szCs w:val="24"/>
                <w:lang w:val="sr-Cyrl-CS"/>
              </w:rPr>
              <w:t xml:space="preserve">чешће </w:t>
            </w:r>
            <w:r w:rsidRPr="005C1549">
              <w:rPr>
                <w:color w:val="000000"/>
                <w:sz w:val="24"/>
                <w:szCs w:val="24"/>
              </w:rPr>
              <w:t>у</w:t>
            </w:r>
            <w:r w:rsidRPr="005C1549">
              <w:rPr>
                <w:color w:val="000000"/>
                <w:sz w:val="24"/>
                <w:szCs w:val="24"/>
                <w:lang w:val="sr-Cyrl-CS"/>
              </w:rPr>
              <w:t xml:space="preserve"> дискусиј</w:t>
            </w:r>
            <w:r w:rsidRPr="005C1549">
              <w:rPr>
                <w:color w:val="000000"/>
                <w:sz w:val="24"/>
                <w:szCs w:val="24"/>
              </w:rPr>
              <w:t>и</w:t>
            </w:r>
            <w:r w:rsidRPr="005C1549">
              <w:rPr>
                <w:color w:val="000000"/>
                <w:sz w:val="24"/>
                <w:szCs w:val="24"/>
                <w:lang w:val="sr-Cyrl-CS"/>
              </w:rPr>
              <w:t>;</w:t>
            </w:r>
          </w:p>
          <w:p w:rsidR="005C1549" w:rsidRPr="005C1549" w:rsidRDefault="005C1549" w:rsidP="005C1549">
            <w:pPr>
              <w:numPr>
                <w:ilvl w:val="0"/>
                <w:numId w:val="12"/>
              </w:numPr>
              <w:jc w:val="both"/>
              <w:rPr>
                <w:color w:val="000000"/>
                <w:sz w:val="24"/>
                <w:szCs w:val="24"/>
                <w:lang w:val="sr-Cyrl-CS"/>
              </w:rPr>
            </w:pPr>
            <w:r w:rsidRPr="005C1549">
              <w:rPr>
                <w:color w:val="000000"/>
                <w:sz w:val="24"/>
                <w:szCs w:val="24"/>
                <w:lang w:val="sr-Cyrl-CS"/>
              </w:rPr>
              <w:t>Анализа</w:t>
            </w:r>
            <w:r w:rsidRPr="00A661F1">
              <w:rPr>
                <w:color w:val="000000"/>
                <w:sz w:val="24"/>
                <w:szCs w:val="24"/>
                <w:lang w:val="sr-Cyrl-CS"/>
              </w:rPr>
              <w:t xml:space="preserve"> могућности за примену у сопственој пракси</w:t>
            </w:r>
            <w:r w:rsidRPr="005C1549">
              <w:rPr>
                <w:color w:val="000000"/>
                <w:sz w:val="24"/>
                <w:szCs w:val="24"/>
                <w:lang w:val="sr-Cyrl-CS"/>
              </w:rPr>
              <w:t>.</w:t>
            </w:r>
          </w:p>
        </w:tc>
        <w:tc>
          <w:tcPr>
            <w:tcW w:w="2272" w:type="dxa"/>
            <w:gridSpan w:val="2"/>
          </w:tcPr>
          <w:p w:rsidR="005C1549" w:rsidRPr="005C1549" w:rsidRDefault="005C1549" w:rsidP="005C1549">
            <w:pPr>
              <w:jc w:val="both"/>
              <w:rPr>
                <w:color w:val="000000"/>
                <w:sz w:val="24"/>
                <w:szCs w:val="24"/>
                <w:lang w:val="sr-Cyrl-CS"/>
              </w:rPr>
            </w:pPr>
          </w:p>
        </w:tc>
      </w:tr>
      <w:tr w:rsidR="005C1549" w:rsidRPr="00A661F1" w:rsidTr="005C1549">
        <w:trPr>
          <w:trHeight w:val="227"/>
        </w:trPr>
        <w:tc>
          <w:tcPr>
            <w:tcW w:w="9605" w:type="dxa"/>
            <w:gridSpan w:val="6"/>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Приказ књиге, приручника, стручног чланка,  часописа и дидактичког материјала других аутора, а из области образовања и васпитања</w:t>
            </w:r>
          </w:p>
        </w:tc>
      </w:tr>
      <w:tr w:rsidR="005C1549" w:rsidRPr="005C1549" w:rsidTr="005C1549">
        <w:trPr>
          <w:trHeight w:val="94"/>
        </w:trPr>
        <w:tc>
          <w:tcPr>
            <w:tcW w:w="2513"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560" w:type="dxa"/>
            <w:gridSpan w:val="2"/>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684" w:type="dxa"/>
            <w:gridSpan w:val="2"/>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1848" w:type="dxa"/>
            <w:shd w:val="clear" w:color="auto" w:fill="F2F2F2"/>
            <w:vAlign w:val="center"/>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5C1549" w:rsidTr="005C1549">
        <w:trPr>
          <w:trHeight w:val="227"/>
        </w:trPr>
        <w:tc>
          <w:tcPr>
            <w:tcW w:w="2513"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Излагач</w:t>
            </w:r>
          </w:p>
        </w:tc>
        <w:tc>
          <w:tcPr>
            <w:tcW w:w="1560" w:type="dxa"/>
            <w:gridSpan w:val="2"/>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6</w:t>
            </w:r>
          </w:p>
        </w:tc>
        <w:tc>
          <w:tcPr>
            <w:tcW w:w="3684" w:type="dxa"/>
            <w:gridSpan w:val="2"/>
          </w:tcPr>
          <w:p w:rsidR="005C1549" w:rsidRPr="005C1549" w:rsidRDefault="005C1549" w:rsidP="005C1549">
            <w:pPr>
              <w:numPr>
                <w:ilvl w:val="0"/>
                <w:numId w:val="13"/>
              </w:numPr>
              <w:jc w:val="both"/>
              <w:rPr>
                <w:color w:val="000000"/>
                <w:sz w:val="24"/>
                <w:szCs w:val="24"/>
                <w:lang w:val="sr-Cyrl-CS"/>
              </w:rPr>
            </w:pPr>
            <w:r w:rsidRPr="005C1549">
              <w:rPr>
                <w:color w:val="000000"/>
                <w:sz w:val="24"/>
                <w:szCs w:val="24"/>
                <w:lang w:val="sr-Cyrl-CS"/>
              </w:rPr>
              <w:t>П</w:t>
            </w:r>
            <w:r w:rsidRPr="005C1549">
              <w:rPr>
                <w:color w:val="000000"/>
                <w:sz w:val="24"/>
                <w:szCs w:val="24"/>
              </w:rPr>
              <w:t>исана п</w:t>
            </w:r>
            <w:r w:rsidRPr="005C1549">
              <w:rPr>
                <w:color w:val="000000"/>
                <w:sz w:val="24"/>
                <w:szCs w:val="24"/>
                <w:lang w:val="sr-Cyrl-CS"/>
              </w:rPr>
              <w:t xml:space="preserve">рипрема </w:t>
            </w:r>
            <w:r w:rsidRPr="005C1549">
              <w:rPr>
                <w:color w:val="000000"/>
                <w:sz w:val="24"/>
                <w:szCs w:val="24"/>
              </w:rPr>
              <w:t>приказа</w:t>
            </w:r>
            <w:r w:rsidRPr="005C1549">
              <w:rPr>
                <w:color w:val="000000"/>
                <w:sz w:val="24"/>
                <w:szCs w:val="24"/>
                <w:lang w:val="sr-Cyrl-CS"/>
              </w:rPr>
              <w:t>;</w:t>
            </w:r>
          </w:p>
          <w:p w:rsidR="005C1549" w:rsidRPr="005C1549" w:rsidRDefault="005C1549" w:rsidP="005C1549">
            <w:pPr>
              <w:numPr>
                <w:ilvl w:val="0"/>
                <w:numId w:val="13"/>
              </w:numPr>
              <w:jc w:val="both"/>
              <w:rPr>
                <w:color w:val="000000"/>
                <w:sz w:val="24"/>
                <w:szCs w:val="24"/>
                <w:lang w:val="sr-Cyrl-CS"/>
              </w:rPr>
            </w:pPr>
            <w:r w:rsidRPr="005C1549">
              <w:rPr>
                <w:color w:val="000000"/>
                <w:sz w:val="24"/>
                <w:szCs w:val="24"/>
              </w:rPr>
              <w:t>Организација активности</w:t>
            </w:r>
            <w:r w:rsidRPr="005C1549">
              <w:rPr>
                <w:color w:val="000000"/>
                <w:sz w:val="24"/>
                <w:szCs w:val="24"/>
                <w:lang w:val="sr-Cyrl-CS"/>
              </w:rPr>
              <w:t>;</w:t>
            </w:r>
          </w:p>
          <w:p w:rsidR="005C1549" w:rsidRPr="005C1549" w:rsidRDefault="005C1549" w:rsidP="005C1549">
            <w:pPr>
              <w:numPr>
                <w:ilvl w:val="0"/>
                <w:numId w:val="13"/>
              </w:numPr>
              <w:jc w:val="both"/>
              <w:rPr>
                <w:color w:val="000000"/>
                <w:sz w:val="24"/>
                <w:szCs w:val="24"/>
                <w:lang w:val="sr-Cyrl-CS"/>
              </w:rPr>
            </w:pPr>
            <w:r w:rsidRPr="005C1549">
              <w:rPr>
                <w:color w:val="000000"/>
                <w:sz w:val="24"/>
                <w:szCs w:val="24"/>
              </w:rPr>
              <w:t>П</w:t>
            </w:r>
            <w:r w:rsidRPr="005C1549">
              <w:rPr>
                <w:color w:val="000000"/>
                <w:sz w:val="24"/>
                <w:szCs w:val="24"/>
                <w:lang w:val="sr-Cyrl-CS"/>
              </w:rPr>
              <w:t>резент</w:t>
            </w:r>
            <w:r w:rsidRPr="005C1549">
              <w:rPr>
                <w:color w:val="000000"/>
                <w:sz w:val="24"/>
                <w:szCs w:val="24"/>
              </w:rPr>
              <w:t xml:space="preserve">ација </w:t>
            </w:r>
            <w:r w:rsidRPr="005C1549">
              <w:rPr>
                <w:color w:val="000000"/>
                <w:sz w:val="24"/>
                <w:szCs w:val="24"/>
                <w:lang w:val="sr-Cyrl-CS"/>
              </w:rPr>
              <w:t>приказа;</w:t>
            </w:r>
          </w:p>
          <w:p w:rsidR="005C1549" w:rsidRPr="005C1549" w:rsidRDefault="005C1549" w:rsidP="005C1549">
            <w:pPr>
              <w:numPr>
                <w:ilvl w:val="0"/>
                <w:numId w:val="13"/>
              </w:numPr>
              <w:jc w:val="both"/>
              <w:rPr>
                <w:color w:val="000000"/>
                <w:sz w:val="24"/>
                <w:szCs w:val="24"/>
                <w:lang w:val="sr-Cyrl-CS"/>
              </w:rPr>
            </w:pPr>
            <w:r w:rsidRPr="005C1549">
              <w:rPr>
                <w:color w:val="000000"/>
                <w:sz w:val="24"/>
                <w:szCs w:val="24"/>
                <w:lang w:val="sr-Cyrl-CS"/>
              </w:rPr>
              <w:t>Дискусија и анализа.</w:t>
            </w:r>
          </w:p>
        </w:tc>
        <w:tc>
          <w:tcPr>
            <w:tcW w:w="1848" w:type="dxa"/>
          </w:tcPr>
          <w:p w:rsidR="005C1549" w:rsidRPr="005C1549" w:rsidRDefault="005C1549" w:rsidP="005C1549">
            <w:pPr>
              <w:jc w:val="both"/>
              <w:rPr>
                <w:color w:val="000000"/>
                <w:sz w:val="24"/>
                <w:szCs w:val="24"/>
                <w:lang w:val="sr-Cyrl-CS"/>
              </w:rPr>
            </w:pPr>
          </w:p>
        </w:tc>
      </w:tr>
      <w:tr w:rsidR="005C1549" w:rsidRPr="00A661F1" w:rsidTr="005C1549">
        <w:trPr>
          <w:trHeight w:val="227"/>
        </w:trPr>
        <w:tc>
          <w:tcPr>
            <w:tcW w:w="2513"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Слушалац</w:t>
            </w:r>
          </w:p>
        </w:tc>
        <w:tc>
          <w:tcPr>
            <w:tcW w:w="1560" w:type="dxa"/>
            <w:gridSpan w:val="2"/>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tc>
        <w:tc>
          <w:tcPr>
            <w:tcW w:w="3684" w:type="dxa"/>
            <w:gridSpan w:val="2"/>
          </w:tcPr>
          <w:p w:rsidR="005C1549" w:rsidRPr="005C1549" w:rsidRDefault="005C1549" w:rsidP="005C1549">
            <w:pPr>
              <w:numPr>
                <w:ilvl w:val="0"/>
                <w:numId w:val="13"/>
              </w:numPr>
              <w:jc w:val="both"/>
              <w:rPr>
                <w:color w:val="000000"/>
                <w:sz w:val="24"/>
                <w:szCs w:val="24"/>
              </w:rPr>
            </w:pPr>
            <w:r w:rsidRPr="005C1549">
              <w:rPr>
                <w:color w:val="000000"/>
                <w:sz w:val="24"/>
                <w:szCs w:val="24"/>
                <w:lang w:val="sr-Cyrl-CS"/>
              </w:rPr>
              <w:t>Присуство;</w:t>
            </w:r>
          </w:p>
          <w:p w:rsidR="005C1549" w:rsidRPr="005C1549" w:rsidRDefault="005C1549" w:rsidP="005C1549">
            <w:pPr>
              <w:numPr>
                <w:ilvl w:val="0"/>
                <w:numId w:val="13"/>
              </w:numPr>
              <w:jc w:val="both"/>
              <w:rPr>
                <w:color w:val="000000"/>
                <w:sz w:val="24"/>
                <w:szCs w:val="24"/>
                <w:lang w:val="sr-Cyrl-CS"/>
              </w:rPr>
            </w:pPr>
            <w:r w:rsidRPr="005C1549">
              <w:rPr>
                <w:color w:val="000000"/>
                <w:sz w:val="24"/>
                <w:szCs w:val="24"/>
              </w:rPr>
              <w:t>У</w:t>
            </w:r>
            <w:r w:rsidRPr="005C1549">
              <w:rPr>
                <w:color w:val="000000"/>
                <w:sz w:val="24"/>
                <w:szCs w:val="24"/>
                <w:lang w:val="sr-Cyrl-CS"/>
              </w:rPr>
              <w:t xml:space="preserve">чешће </w:t>
            </w:r>
            <w:r w:rsidRPr="005C1549">
              <w:rPr>
                <w:color w:val="000000"/>
                <w:sz w:val="24"/>
                <w:szCs w:val="24"/>
              </w:rPr>
              <w:t>у</w:t>
            </w:r>
            <w:r w:rsidRPr="005C1549">
              <w:rPr>
                <w:color w:val="000000"/>
                <w:sz w:val="24"/>
                <w:szCs w:val="24"/>
                <w:lang w:val="sr-Cyrl-CS"/>
              </w:rPr>
              <w:t xml:space="preserve"> дискусиј</w:t>
            </w:r>
            <w:r w:rsidRPr="005C1549">
              <w:rPr>
                <w:color w:val="000000"/>
                <w:sz w:val="24"/>
                <w:szCs w:val="24"/>
              </w:rPr>
              <w:t>и</w:t>
            </w:r>
            <w:r w:rsidRPr="005C1549">
              <w:rPr>
                <w:color w:val="000000"/>
                <w:sz w:val="24"/>
                <w:szCs w:val="24"/>
                <w:lang w:val="sr-Cyrl-CS"/>
              </w:rPr>
              <w:t>;</w:t>
            </w:r>
          </w:p>
          <w:p w:rsidR="005C1549" w:rsidRPr="005C1549" w:rsidRDefault="005C1549" w:rsidP="005C1549">
            <w:pPr>
              <w:numPr>
                <w:ilvl w:val="0"/>
                <w:numId w:val="13"/>
              </w:numPr>
              <w:jc w:val="both"/>
              <w:rPr>
                <w:color w:val="000000"/>
                <w:sz w:val="24"/>
                <w:szCs w:val="24"/>
                <w:lang w:val="sr-Cyrl-CS"/>
              </w:rPr>
            </w:pPr>
            <w:r w:rsidRPr="005C1549">
              <w:rPr>
                <w:color w:val="000000"/>
                <w:sz w:val="24"/>
                <w:szCs w:val="24"/>
                <w:lang w:val="sr-Cyrl-CS"/>
              </w:rPr>
              <w:t>Анализа</w:t>
            </w:r>
            <w:r w:rsidRPr="00A661F1">
              <w:rPr>
                <w:color w:val="000000"/>
                <w:sz w:val="24"/>
                <w:szCs w:val="24"/>
                <w:lang w:val="sr-Cyrl-CS"/>
              </w:rPr>
              <w:t xml:space="preserve"> могућности за примену у сопственој пракси</w:t>
            </w:r>
          </w:p>
        </w:tc>
        <w:tc>
          <w:tcPr>
            <w:tcW w:w="1848"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4"/>
        <w:gridCol w:w="1559"/>
        <w:gridCol w:w="3685"/>
        <w:gridCol w:w="1985"/>
      </w:tblGrid>
      <w:tr w:rsidR="005C1549" w:rsidRPr="00A661F1" w:rsidTr="005C1549">
        <w:trPr>
          <w:trHeight w:val="82"/>
        </w:trPr>
        <w:tc>
          <w:tcPr>
            <w:tcW w:w="9743"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Приказ блога, сајта, поста, аплета, друштвених мрежа и осталихмултимедијалних садржаја</w:t>
            </w:r>
          </w:p>
        </w:tc>
      </w:tr>
      <w:tr w:rsidR="005C1549" w:rsidRPr="005C1549" w:rsidTr="005C1549">
        <w:trPr>
          <w:trHeight w:val="60"/>
        </w:trPr>
        <w:tc>
          <w:tcPr>
            <w:tcW w:w="251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559"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685"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1985"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5C1549" w:rsidTr="005C1549">
        <w:trPr>
          <w:trHeight w:val="28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Излагач</w:t>
            </w:r>
          </w:p>
        </w:tc>
        <w:tc>
          <w:tcPr>
            <w:tcW w:w="1559"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6</w:t>
            </w:r>
          </w:p>
        </w:tc>
        <w:tc>
          <w:tcPr>
            <w:tcW w:w="3685" w:type="dxa"/>
          </w:tcPr>
          <w:p w:rsidR="005C1549" w:rsidRPr="005C1549" w:rsidRDefault="005C1549" w:rsidP="005C1549">
            <w:pPr>
              <w:numPr>
                <w:ilvl w:val="0"/>
                <w:numId w:val="14"/>
              </w:numPr>
              <w:jc w:val="both"/>
              <w:rPr>
                <w:color w:val="000000"/>
                <w:sz w:val="24"/>
                <w:szCs w:val="24"/>
                <w:lang w:val="sr-Cyrl-CS"/>
              </w:rPr>
            </w:pPr>
            <w:r w:rsidRPr="005C1549">
              <w:rPr>
                <w:color w:val="000000"/>
                <w:sz w:val="24"/>
                <w:szCs w:val="24"/>
                <w:lang w:val="sr-Cyrl-CS"/>
              </w:rPr>
              <w:t>П</w:t>
            </w:r>
            <w:r w:rsidRPr="005C1549">
              <w:rPr>
                <w:color w:val="000000"/>
                <w:sz w:val="24"/>
                <w:szCs w:val="24"/>
              </w:rPr>
              <w:t>исана п</w:t>
            </w:r>
            <w:r w:rsidRPr="005C1549">
              <w:rPr>
                <w:color w:val="000000"/>
                <w:sz w:val="24"/>
                <w:szCs w:val="24"/>
                <w:lang w:val="sr-Cyrl-CS"/>
              </w:rPr>
              <w:t xml:space="preserve">рипрема </w:t>
            </w:r>
            <w:r w:rsidRPr="005C1549">
              <w:rPr>
                <w:color w:val="000000"/>
                <w:sz w:val="24"/>
                <w:szCs w:val="24"/>
              </w:rPr>
              <w:t>приказа</w:t>
            </w:r>
            <w:r w:rsidRPr="005C1549">
              <w:rPr>
                <w:color w:val="000000"/>
                <w:sz w:val="24"/>
                <w:szCs w:val="24"/>
                <w:lang w:val="sr-Cyrl-CS"/>
              </w:rPr>
              <w:t>;</w:t>
            </w:r>
          </w:p>
          <w:p w:rsidR="005C1549" w:rsidRPr="005C1549" w:rsidRDefault="005C1549" w:rsidP="005C1549">
            <w:pPr>
              <w:numPr>
                <w:ilvl w:val="0"/>
                <w:numId w:val="14"/>
              </w:numPr>
              <w:jc w:val="both"/>
              <w:rPr>
                <w:color w:val="000000"/>
                <w:sz w:val="24"/>
                <w:szCs w:val="24"/>
                <w:lang w:val="sr-Cyrl-CS"/>
              </w:rPr>
            </w:pPr>
            <w:r w:rsidRPr="005C1549">
              <w:rPr>
                <w:color w:val="000000"/>
                <w:sz w:val="24"/>
                <w:szCs w:val="24"/>
              </w:rPr>
              <w:t>Организација активности</w:t>
            </w:r>
            <w:r w:rsidRPr="005C1549">
              <w:rPr>
                <w:color w:val="000000"/>
                <w:sz w:val="24"/>
                <w:szCs w:val="24"/>
                <w:lang w:val="sr-Cyrl-CS"/>
              </w:rPr>
              <w:t>;</w:t>
            </w:r>
          </w:p>
          <w:p w:rsidR="005C1549" w:rsidRPr="005C1549" w:rsidRDefault="005C1549" w:rsidP="005C1549">
            <w:pPr>
              <w:numPr>
                <w:ilvl w:val="0"/>
                <w:numId w:val="14"/>
              </w:numPr>
              <w:jc w:val="both"/>
              <w:rPr>
                <w:color w:val="000000"/>
                <w:sz w:val="24"/>
                <w:szCs w:val="24"/>
                <w:lang w:val="sr-Cyrl-CS"/>
              </w:rPr>
            </w:pPr>
            <w:r w:rsidRPr="005C1549">
              <w:rPr>
                <w:color w:val="000000"/>
                <w:sz w:val="24"/>
                <w:szCs w:val="24"/>
              </w:rPr>
              <w:t>П</w:t>
            </w:r>
            <w:r w:rsidRPr="005C1549">
              <w:rPr>
                <w:color w:val="000000"/>
                <w:sz w:val="24"/>
                <w:szCs w:val="24"/>
                <w:lang w:val="sr-Cyrl-CS"/>
              </w:rPr>
              <w:t>резент</w:t>
            </w:r>
            <w:r w:rsidRPr="005C1549">
              <w:rPr>
                <w:color w:val="000000"/>
                <w:sz w:val="24"/>
                <w:szCs w:val="24"/>
              </w:rPr>
              <w:t xml:space="preserve">ација </w:t>
            </w:r>
            <w:r w:rsidRPr="005C1549">
              <w:rPr>
                <w:color w:val="000000"/>
                <w:sz w:val="24"/>
                <w:szCs w:val="24"/>
                <w:lang w:val="sr-Cyrl-CS"/>
              </w:rPr>
              <w:t>приказа;</w:t>
            </w:r>
          </w:p>
          <w:p w:rsidR="005C1549" w:rsidRPr="005C1549" w:rsidRDefault="005C1549" w:rsidP="005C1549">
            <w:pPr>
              <w:numPr>
                <w:ilvl w:val="0"/>
                <w:numId w:val="14"/>
              </w:numPr>
              <w:jc w:val="both"/>
              <w:rPr>
                <w:color w:val="000000"/>
                <w:sz w:val="24"/>
                <w:szCs w:val="24"/>
                <w:lang w:val="sr-Cyrl-CS"/>
              </w:rPr>
            </w:pPr>
            <w:r w:rsidRPr="005C1549">
              <w:rPr>
                <w:color w:val="000000"/>
                <w:sz w:val="24"/>
                <w:szCs w:val="24"/>
                <w:lang w:val="sr-Cyrl-CS"/>
              </w:rPr>
              <w:t>Дискусија и анализа.</w:t>
            </w:r>
          </w:p>
        </w:tc>
        <w:tc>
          <w:tcPr>
            <w:tcW w:w="1985" w:type="dxa"/>
          </w:tcPr>
          <w:p w:rsidR="005C1549" w:rsidRPr="005C1549" w:rsidRDefault="005C1549" w:rsidP="005C1549">
            <w:pPr>
              <w:jc w:val="both"/>
              <w:rPr>
                <w:color w:val="000000"/>
                <w:sz w:val="24"/>
                <w:szCs w:val="24"/>
                <w:lang w:val="sr-Cyrl-CS"/>
              </w:rPr>
            </w:pPr>
          </w:p>
        </w:tc>
      </w:tr>
      <w:tr w:rsidR="005C1549" w:rsidRPr="00A661F1" w:rsidTr="005C1549">
        <w:trPr>
          <w:trHeight w:val="159"/>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Слушалац</w:t>
            </w:r>
          </w:p>
        </w:tc>
        <w:tc>
          <w:tcPr>
            <w:tcW w:w="1559"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tc>
        <w:tc>
          <w:tcPr>
            <w:tcW w:w="3685" w:type="dxa"/>
          </w:tcPr>
          <w:p w:rsidR="005C1549" w:rsidRPr="005C1549" w:rsidRDefault="005C1549" w:rsidP="005C1549">
            <w:pPr>
              <w:numPr>
                <w:ilvl w:val="0"/>
                <w:numId w:val="14"/>
              </w:numPr>
              <w:jc w:val="both"/>
              <w:rPr>
                <w:color w:val="000000"/>
                <w:sz w:val="24"/>
                <w:szCs w:val="24"/>
                <w:lang w:val="sr-Cyrl-CS"/>
              </w:rPr>
            </w:pPr>
            <w:r w:rsidRPr="005C1549">
              <w:rPr>
                <w:color w:val="000000"/>
                <w:sz w:val="24"/>
                <w:szCs w:val="24"/>
                <w:lang w:val="sr-Cyrl-CS"/>
              </w:rPr>
              <w:t>Учешће</w:t>
            </w:r>
            <w:r w:rsidRPr="005C1549">
              <w:rPr>
                <w:color w:val="000000"/>
                <w:sz w:val="24"/>
                <w:szCs w:val="24"/>
              </w:rPr>
              <w:t xml:space="preserve"> у</w:t>
            </w:r>
            <w:r w:rsidRPr="005C1549">
              <w:rPr>
                <w:color w:val="000000"/>
                <w:sz w:val="24"/>
                <w:szCs w:val="24"/>
                <w:lang w:val="sr-Cyrl-CS"/>
              </w:rPr>
              <w:t xml:space="preserve"> дискусиј</w:t>
            </w:r>
            <w:r w:rsidRPr="005C1549">
              <w:rPr>
                <w:color w:val="000000"/>
                <w:sz w:val="24"/>
                <w:szCs w:val="24"/>
              </w:rPr>
              <w:t>и</w:t>
            </w:r>
            <w:r w:rsidRPr="005C1549">
              <w:rPr>
                <w:color w:val="000000"/>
                <w:sz w:val="24"/>
                <w:szCs w:val="24"/>
                <w:lang w:val="sr-Cyrl-CS"/>
              </w:rPr>
              <w:t>;</w:t>
            </w:r>
          </w:p>
          <w:p w:rsidR="005C1549" w:rsidRPr="005C1549" w:rsidRDefault="005C1549" w:rsidP="005C1549">
            <w:pPr>
              <w:numPr>
                <w:ilvl w:val="0"/>
                <w:numId w:val="14"/>
              </w:numPr>
              <w:jc w:val="both"/>
              <w:rPr>
                <w:color w:val="000000"/>
                <w:sz w:val="24"/>
                <w:szCs w:val="24"/>
                <w:lang w:val="sr-Cyrl-CS"/>
              </w:rPr>
            </w:pPr>
            <w:r w:rsidRPr="005C1549">
              <w:rPr>
                <w:color w:val="000000"/>
                <w:sz w:val="24"/>
                <w:szCs w:val="24"/>
                <w:lang w:val="sr-Cyrl-CS"/>
              </w:rPr>
              <w:t>Анализа</w:t>
            </w:r>
            <w:r w:rsidRPr="00A661F1">
              <w:rPr>
                <w:color w:val="000000"/>
                <w:sz w:val="24"/>
                <w:szCs w:val="24"/>
                <w:lang w:val="sr-Cyrl-CS"/>
              </w:rPr>
              <w:t xml:space="preserve"> могућности  примене у пракси</w:t>
            </w:r>
            <w:r w:rsidRPr="005C1549">
              <w:rPr>
                <w:color w:val="000000"/>
                <w:sz w:val="24"/>
                <w:szCs w:val="24"/>
                <w:lang w:val="sr-Cyrl-CS"/>
              </w:rPr>
              <w:t>.</w:t>
            </w:r>
          </w:p>
        </w:tc>
        <w:tc>
          <w:tcPr>
            <w:tcW w:w="1985"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417"/>
        <w:gridCol w:w="3827"/>
        <w:gridCol w:w="1985"/>
      </w:tblGrid>
      <w:tr w:rsidR="005C1549" w:rsidRPr="00A661F1" w:rsidTr="005C1549">
        <w:trPr>
          <w:trHeight w:val="100"/>
        </w:trPr>
        <w:tc>
          <w:tcPr>
            <w:tcW w:w="9743"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Публиковање и приказ сопствених стручних радова, ауторства и коауторства књиге, приручника, наставних средстава...</w:t>
            </w:r>
          </w:p>
        </w:tc>
      </w:tr>
      <w:tr w:rsidR="005C1549" w:rsidRPr="005C1549" w:rsidTr="005C1549">
        <w:trPr>
          <w:trHeight w:val="60"/>
        </w:trPr>
        <w:tc>
          <w:tcPr>
            <w:tcW w:w="251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417"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827"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1985"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5C1549" w:rsidTr="005C1549">
        <w:trPr>
          <w:trHeight w:val="48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Аутор/коаутор</w:t>
            </w:r>
          </w:p>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r w:rsidRPr="005C1549">
              <w:rPr>
                <w:color w:val="000000"/>
                <w:sz w:val="24"/>
                <w:szCs w:val="24"/>
                <w:lang w:val="sr-Cyrl-CS"/>
              </w:rPr>
              <w:t>Излагач</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827" w:type="dxa"/>
          </w:tcPr>
          <w:p w:rsidR="005C1549" w:rsidRPr="00A661F1" w:rsidRDefault="005C1549" w:rsidP="005C1549">
            <w:pPr>
              <w:numPr>
                <w:ilvl w:val="0"/>
                <w:numId w:val="15"/>
              </w:numPr>
              <w:jc w:val="both"/>
              <w:rPr>
                <w:color w:val="000000"/>
                <w:sz w:val="24"/>
                <w:szCs w:val="24"/>
                <w:lang w:val="sr-Cyrl-CS"/>
              </w:rPr>
            </w:pPr>
            <w:r w:rsidRPr="005C1549">
              <w:rPr>
                <w:color w:val="000000"/>
                <w:sz w:val="24"/>
                <w:szCs w:val="24"/>
                <w:lang w:val="sr-Cyrl-CS"/>
              </w:rPr>
              <w:t>Објављивање рада у стручн</w:t>
            </w:r>
            <w:r w:rsidRPr="00A661F1">
              <w:rPr>
                <w:color w:val="000000"/>
                <w:sz w:val="24"/>
                <w:szCs w:val="24"/>
                <w:lang w:val="sr-Cyrl-CS"/>
              </w:rPr>
              <w:t>о</w:t>
            </w:r>
            <w:r w:rsidRPr="005C1549">
              <w:rPr>
                <w:color w:val="000000"/>
                <w:sz w:val="24"/>
                <w:szCs w:val="24"/>
                <w:lang w:val="sr-Cyrl-CS"/>
              </w:rPr>
              <w:t xml:space="preserve">м часопису </w:t>
            </w:r>
            <w:r w:rsidRPr="00A661F1">
              <w:rPr>
                <w:color w:val="000000"/>
                <w:sz w:val="24"/>
                <w:szCs w:val="24"/>
                <w:lang w:val="sr-Cyrl-CS"/>
              </w:rPr>
              <w:t xml:space="preserve">/ </w:t>
            </w:r>
            <w:r w:rsidRPr="005C1549">
              <w:rPr>
                <w:color w:val="000000"/>
                <w:sz w:val="24"/>
                <w:szCs w:val="24"/>
                <w:lang w:val="sr-Cyrl-CS"/>
              </w:rPr>
              <w:t>листу;</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Писана п</w:t>
            </w:r>
            <w:r w:rsidRPr="005C1549">
              <w:rPr>
                <w:color w:val="000000"/>
                <w:sz w:val="24"/>
                <w:szCs w:val="24"/>
              </w:rPr>
              <w:t>рипрема за презентацију</w:t>
            </w:r>
            <w:r w:rsidRPr="005C1549">
              <w:rPr>
                <w:color w:val="000000"/>
                <w:sz w:val="24"/>
                <w:szCs w:val="24"/>
                <w:lang w:val="sr-Cyrl-CS"/>
              </w:rPr>
              <w:t>;</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rPr>
              <w:t>П</w:t>
            </w:r>
            <w:r w:rsidRPr="005C1549">
              <w:rPr>
                <w:color w:val="000000"/>
                <w:sz w:val="24"/>
                <w:szCs w:val="24"/>
                <w:lang w:val="sr-Cyrl-CS"/>
              </w:rPr>
              <w:t>резент</w:t>
            </w:r>
            <w:r w:rsidRPr="005C1549">
              <w:rPr>
                <w:color w:val="000000"/>
                <w:sz w:val="24"/>
                <w:szCs w:val="24"/>
              </w:rPr>
              <w:t>овање рада</w:t>
            </w:r>
            <w:r w:rsidRPr="005C1549">
              <w:rPr>
                <w:color w:val="000000"/>
                <w:sz w:val="24"/>
                <w:szCs w:val="24"/>
                <w:lang w:val="sr-Cyrl-CS"/>
              </w:rPr>
              <w:t xml:space="preserve"> у установи;</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Дискусија и анализа.</w:t>
            </w:r>
          </w:p>
        </w:tc>
        <w:tc>
          <w:tcPr>
            <w:tcW w:w="1985" w:type="dxa"/>
          </w:tcPr>
          <w:p w:rsidR="005C1549" w:rsidRPr="005C1549" w:rsidRDefault="005C1549" w:rsidP="005C1549">
            <w:pPr>
              <w:jc w:val="both"/>
              <w:rPr>
                <w:color w:val="000000"/>
                <w:sz w:val="24"/>
                <w:szCs w:val="24"/>
                <w:lang w:val="sr-Cyrl-CS"/>
              </w:rPr>
            </w:pPr>
          </w:p>
        </w:tc>
      </w:tr>
      <w:tr w:rsidR="005C1549" w:rsidRPr="005C1549" w:rsidTr="005C1549">
        <w:trPr>
          <w:trHeight w:val="48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Аутор/коаутор</w:t>
            </w:r>
          </w:p>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r w:rsidRPr="005C1549">
              <w:rPr>
                <w:color w:val="000000"/>
                <w:sz w:val="24"/>
                <w:szCs w:val="24"/>
                <w:lang w:val="sr-Cyrl-CS"/>
              </w:rPr>
              <w:t>Излагач</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82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 xml:space="preserve">- Реферат на конгресу, конференцији, </w:t>
            </w:r>
          </w:p>
          <w:p w:rsidR="005C1549" w:rsidRPr="005C1549" w:rsidRDefault="005C1549" w:rsidP="005C1549">
            <w:pPr>
              <w:jc w:val="both"/>
              <w:rPr>
                <w:color w:val="000000"/>
                <w:sz w:val="24"/>
                <w:szCs w:val="24"/>
                <w:lang w:val="sr-Cyrl-CS"/>
              </w:rPr>
            </w:pPr>
            <w:r w:rsidRPr="005C1549">
              <w:rPr>
                <w:color w:val="000000"/>
                <w:sz w:val="24"/>
                <w:szCs w:val="24"/>
                <w:lang w:val="sr-Cyrl-CS"/>
              </w:rPr>
              <w:t xml:space="preserve">симпозијуму </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Писана п</w:t>
            </w:r>
            <w:r w:rsidRPr="005C1549">
              <w:rPr>
                <w:color w:val="000000"/>
                <w:sz w:val="24"/>
                <w:szCs w:val="24"/>
              </w:rPr>
              <w:t>рипрема за презентацију</w:t>
            </w:r>
            <w:r w:rsidRPr="005C1549">
              <w:rPr>
                <w:color w:val="000000"/>
                <w:sz w:val="24"/>
                <w:szCs w:val="24"/>
                <w:lang w:val="sr-Cyrl-CS"/>
              </w:rPr>
              <w:t>;</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rPr>
              <w:t>П</w:t>
            </w:r>
            <w:r w:rsidRPr="005C1549">
              <w:rPr>
                <w:color w:val="000000"/>
                <w:sz w:val="24"/>
                <w:szCs w:val="24"/>
                <w:lang w:val="sr-Cyrl-CS"/>
              </w:rPr>
              <w:t>резент</w:t>
            </w:r>
            <w:r w:rsidRPr="005C1549">
              <w:rPr>
                <w:color w:val="000000"/>
                <w:sz w:val="24"/>
                <w:szCs w:val="24"/>
              </w:rPr>
              <w:t>овање рада</w:t>
            </w:r>
            <w:r w:rsidRPr="005C1549">
              <w:rPr>
                <w:color w:val="000000"/>
                <w:sz w:val="24"/>
                <w:szCs w:val="24"/>
                <w:lang w:val="sr-Cyrl-CS"/>
              </w:rPr>
              <w:t xml:space="preserve"> у </w:t>
            </w:r>
            <w:r w:rsidRPr="005C1549">
              <w:rPr>
                <w:color w:val="000000"/>
                <w:sz w:val="24"/>
                <w:szCs w:val="24"/>
                <w:lang w:val="sr-Cyrl-CS"/>
              </w:rPr>
              <w:lastRenderedPageBreak/>
              <w:t>установи;</w:t>
            </w:r>
          </w:p>
          <w:p w:rsidR="005C1549" w:rsidRPr="005C1549" w:rsidRDefault="005C1549" w:rsidP="005C1549">
            <w:pPr>
              <w:jc w:val="both"/>
              <w:rPr>
                <w:color w:val="000000"/>
                <w:sz w:val="24"/>
                <w:szCs w:val="24"/>
                <w:lang w:val="sr-Cyrl-CS"/>
              </w:rPr>
            </w:pPr>
            <w:r w:rsidRPr="005C1549">
              <w:rPr>
                <w:color w:val="000000"/>
                <w:sz w:val="24"/>
                <w:szCs w:val="24"/>
                <w:lang w:val="sr-Cyrl-CS"/>
              </w:rPr>
              <w:t>-Дискусија и анализа.</w:t>
            </w:r>
          </w:p>
        </w:tc>
        <w:tc>
          <w:tcPr>
            <w:tcW w:w="1985" w:type="dxa"/>
          </w:tcPr>
          <w:p w:rsidR="005C1549" w:rsidRPr="005C1549" w:rsidRDefault="005C1549" w:rsidP="005C1549">
            <w:pPr>
              <w:jc w:val="both"/>
              <w:rPr>
                <w:color w:val="000000"/>
                <w:sz w:val="24"/>
                <w:szCs w:val="24"/>
                <w:lang w:val="sr-Cyrl-CS"/>
              </w:rPr>
            </w:pPr>
          </w:p>
        </w:tc>
      </w:tr>
      <w:tr w:rsidR="005C1549" w:rsidRPr="005C1549" w:rsidTr="005C1549">
        <w:trPr>
          <w:trHeight w:val="48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lastRenderedPageBreak/>
              <w:t>Аутор/коаутор</w:t>
            </w:r>
          </w:p>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r w:rsidRPr="005C1549">
              <w:rPr>
                <w:color w:val="000000"/>
                <w:sz w:val="24"/>
                <w:szCs w:val="24"/>
                <w:lang w:val="sr-Cyrl-CS"/>
              </w:rPr>
              <w:t>Излагач</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827" w:type="dxa"/>
            <w:vAlign w:val="center"/>
          </w:tcPr>
          <w:p w:rsidR="005C1549" w:rsidRPr="00A661F1" w:rsidRDefault="005C1549" w:rsidP="005C1549">
            <w:pPr>
              <w:jc w:val="both"/>
              <w:rPr>
                <w:color w:val="000000"/>
                <w:sz w:val="24"/>
                <w:szCs w:val="24"/>
                <w:lang w:val="sr-Cyrl-CS"/>
              </w:rPr>
            </w:pPr>
            <w:r w:rsidRPr="00A661F1">
              <w:rPr>
                <w:color w:val="000000"/>
                <w:sz w:val="24"/>
                <w:szCs w:val="24"/>
                <w:lang w:val="sr-Cyrl-CS"/>
              </w:rPr>
              <w:t xml:space="preserve">-Учешће на самосталним и групним ликовним изложбама, </w:t>
            </w:r>
          </w:p>
          <w:p w:rsidR="005C1549" w:rsidRPr="005C1549" w:rsidRDefault="005C1549" w:rsidP="005C1549">
            <w:pPr>
              <w:jc w:val="both"/>
              <w:rPr>
                <w:color w:val="000000"/>
                <w:sz w:val="24"/>
                <w:szCs w:val="24"/>
              </w:rPr>
            </w:pPr>
            <w:r w:rsidRPr="005C1549">
              <w:rPr>
                <w:color w:val="000000"/>
                <w:sz w:val="24"/>
                <w:szCs w:val="24"/>
              </w:rPr>
              <w:t xml:space="preserve">музичким фестивалима, </w:t>
            </w:r>
          </w:p>
          <w:p w:rsidR="005C1549" w:rsidRPr="005C1549" w:rsidRDefault="005C1549" w:rsidP="005C1549">
            <w:pPr>
              <w:jc w:val="both"/>
              <w:rPr>
                <w:color w:val="000000"/>
                <w:sz w:val="24"/>
                <w:szCs w:val="24"/>
              </w:rPr>
            </w:pPr>
            <w:r w:rsidRPr="005C1549">
              <w:rPr>
                <w:color w:val="000000"/>
                <w:sz w:val="24"/>
                <w:szCs w:val="24"/>
              </w:rPr>
              <w:t>спортским такмичењима</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Писана п</w:t>
            </w:r>
            <w:r w:rsidRPr="005C1549">
              <w:rPr>
                <w:color w:val="000000"/>
                <w:sz w:val="24"/>
                <w:szCs w:val="24"/>
              </w:rPr>
              <w:t>рипрема за презентацију</w:t>
            </w:r>
            <w:r w:rsidRPr="005C1549">
              <w:rPr>
                <w:color w:val="000000"/>
                <w:sz w:val="24"/>
                <w:szCs w:val="24"/>
                <w:lang w:val="sr-Cyrl-CS"/>
              </w:rPr>
              <w:t>;</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rPr>
              <w:t>П</w:t>
            </w:r>
            <w:r w:rsidRPr="005C1549">
              <w:rPr>
                <w:color w:val="000000"/>
                <w:sz w:val="24"/>
                <w:szCs w:val="24"/>
                <w:lang w:val="sr-Cyrl-CS"/>
              </w:rPr>
              <w:t>резент</w:t>
            </w:r>
            <w:r w:rsidRPr="005C1549">
              <w:rPr>
                <w:color w:val="000000"/>
                <w:sz w:val="24"/>
                <w:szCs w:val="24"/>
              </w:rPr>
              <w:t>овање рада</w:t>
            </w:r>
            <w:r w:rsidRPr="005C1549">
              <w:rPr>
                <w:color w:val="000000"/>
                <w:sz w:val="24"/>
                <w:szCs w:val="24"/>
                <w:lang w:val="sr-Cyrl-CS"/>
              </w:rPr>
              <w:t xml:space="preserve"> у установи;</w:t>
            </w:r>
          </w:p>
          <w:p w:rsidR="005C1549" w:rsidRPr="005C1549" w:rsidRDefault="005C1549" w:rsidP="005C1549">
            <w:pPr>
              <w:jc w:val="both"/>
              <w:rPr>
                <w:color w:val="000000"/>
                <w:sz w:val="24"/>
                <w:szCs w:val="24"/>
                <w:lang w:val="sr-Cyrl-CS"/>
              </w:rPr>
            </w:pPr>
            <w:r w:rsidRPr="005C1549">
              <w:rPr>
                <w:color w:val="000000"/>
                <w:sz w:val="24"/>
                <w:szCs w:val="24"/>
                <w:lang w:val="sr-Cyrl-CS"/>
              </w:rPr>
              <w:t>-Дискусија и анализа.</w:t>
            </w:r>
          </w:p>
        </w:tc>
        <w:tc>
          <w:tcPr>
            <w:tcW w:w="1985" w:type="dxa"/>
          </w:tcPr>
          <w:p w:rsidR="005C1549" w:rsidRPr="005C1549" w:rsidRDefault="005C1549" w:rsidP="005C1549">
            <w:pPr>
              <w:jc w:val="both"/>
              <w:rPr>
                <w:color w:val="000000"/>
                <w:sz w:val="24"/>
                <w:szCs w:val="24"/>
                <w:lang w:val="sr-Cyrl-CS"/>
              </w:rPr>
            </w:pPr>
          </w:p>
        </w:tc>
      </w:tr>
      <w:tr w:rsidR="005C1549" w:rsidRPr="005C1549" w:rsidTr="005C1549">
        <w:trPr>
          <w:trHeight w:val="48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Аутор/коаутор</w:t>
            </w:r>
          </w:p>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r w:rsidRPr="005C1549">
              <w:rPr>
                <w:color w:val="000000"/>
                <w:sz w:val="24"/>
                <w:szCs w:val="24"/>
                <w:lang w:val="sr-Cyrl-CS"/>
              </w:rPr>
              <w:t>Излагач</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827" w:type="dxa"/>
            <w:vAlign w:val="center"/>
          </w:tcPr>
          <w:p w:rsidR="005C1549" w:rsidRPr="005C1549" w:rsidRDefault="005C1549" w:rsidP="005C1549">
            <w:pPr>
              <w:jc w:val="both"/>
              <w:rPr>
                <w:color w:val="000000"/>
                <w:sz w:val="24"/>
                <w:szCs w:val="24"/>
              </w:rPr>
            </w:pPr>
            <w:r w:rsidRPr="005C1549">
              <w:rPr>
                <w:color w:val="000000"/>
                <w:sz w:val="24"/>
                <w:szCs w:val="24"/>
              </w:rPr>
              <w:t>-Рад при научним истраживачким центрима</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Писана п</w:t>
            </w:r>
            <w:r w:rsidRPr="005C1549">
              <w:rPr>
                <w:color w:val="000000"/>
                <w:sz w:val="24"/>
                <w:szCs w:val="24"/>
              </w:rPr>
              <w:t>рипрема за презентацију</w:t>
            </w:r>
            <w:r w:rsidRPr="005C1549">
              <w:rPr>
                <w:color w:val="000000"/>
                <w:sz w:val="24"/>
                <w:szCs w:val="24"/>
                <w:lang w:val="sr-Cyrl-CS"/>
              </w:rPr>
              <w:t>;</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rPr>
              <w:t>П</w:t>
            </w:r>
            <w:r w:rsidRPr="005C1549">
              <w:rPr>
                <w:color w:val="000000"/>
                <w:sz w:val="24"/>
                <w:szCs w:val="24"/>
                <w:lang w:val="sr-Cyrl-CS"/>
              </w:rPr>
              <w:t>резент</w:t>
            </w:r>
            <w:r w:rsidRPr="005C1549">
              <w:rPr>
                <w:color w:val="000000"/>
                <w:sz w:val="24"/>
                <w:szCs w:val="24"/>
              </w:rPr>
              <w:t>овање рада</w:t>
            </w:r>
            <w:r w:rsidRPr="005C1549">
              <w:rPr>
                <w:color w:val="000000"/>
                <w:sz w:val="24"/>
                <w:szCs w:val="24"/>
                <w:lang w:val="sr-Cyrl-CS"/>
              </w:rPr>
              <w:t xml:space="preserve"> у установи;</w:t>
            </w:r>
          </w:p>
          <w:p w:rsidR="005C1549" w:rsidRPr="005C1549" w:rsidRDefault="005C1549" w:rsidP="005C1549">
            <w:pPr>
              <w:jc w:val="both"/>
              <w:rPr>
                <w:color w:val="000000"/>
                <w:sz w:val="24"/>
                <w:szCs w:val="24"/>
              </w:rPr>
            </w:pPr>
            <w:r w:rsidRPr="005C1549">
              <w:rPr>
                <w:color w:val="000000"/>
                <w:sz w:val="24"/>
                <w:szCs w:val="24"/>
                <w:lang w:val="sr-Cyrl-CS"/>
              </w:rPr>
              <w:t>-Дискусија и анализа.</w:t>
            </w:r>
          </w:p>
        </w:tc>
        <w:tc>
          <w:tcPr>
            <w:tcW w:w="1985" w:type="dxa"/>
          </w:tcPr>
          <w:p w:rsidR="005C1549" w:rsidRPr="005C1549" w:rsidRDefault="005C1549" w:rsidP="005C1549">
            <w:pPr>
              <w:jc w:val="both"/>
              <w:rPr>
                <w:color w:val="000000"/>
                <w:sz w:val="24"/>
                <w:szCs w:val="24"/>
                <w:lang w:val="sr-Cyrl-CS"/>
              </w:rPr>
            </w:pPr>
          </w:p>
        </w:tc>
      </w:tr>
      <w:tr w:rsidR="005C1549" w:rsidRPr="005C1549" w:rsidTr="005C1549">
        <w:trPr>
          <w:trHeight w:val="60"/>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Слушалац</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w:t>
            </w:r>
          </w:p>
        </w:tc>
        <w:tc>
          <w:tcPr>
            <w:tcW w:w="3827" w:type="dxa"/>
          </w:tcPr>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Присуство, учешће, дискусија, анализа</w:t>
            </w:r>
          </w:p>
        </w:tc>
        <w:tc>
          <w:tcPr>
            <w:tcW w:w="1985" w:type="dxa"/>
          </w:tcPr>
          <w:p w:rsidR="005C1549" w:rsidRPr="005C1549" w:rsidRDefault="005C1549" w:rsidP="005C1549">
            <w:pPr>
              <w:jc w:val="both"/>
              <w:rPr>
                <w:color w:val="000000"/>
                <w:sz w:val="24"/>
                <w:szCs w:val="24"/>
                <w:lang w:val="sr-Cyrl-CS"/>
              </w:rPr>
            </w:pPr>
          </w:p>
        </w:tc>
      </w:tr>
      <w:tr w:rsidR="005C1549" w:rsidRPr="005C1549" w:rsidTr="005C1549">
        <w:trPr>
          <w:trHeight w:val="914"/>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Рецензија уџбеника или стручне књиге</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15</w:t>
            </w:r>
          </w:p>
        </w:tc>
        <w:tc>
          <w:tcPr>
            <w:tcW w:w="3827" w:type="dxa"/>
          </w:tcPr>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Урађена рецензија уџбеника или стручне књиге;</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Писана п</w:t>
            </w:r>
            <w:r w:rsidRPr="00A661F1">
              <w:rPr>
                <w:color w:val="000000"/>
                <w:sz w:val="24"/>
                <w:szCs w:val="24"/>
                <w:lang w:val="sr-Cyrl-CS"/>
              </w:rPr>
              <w:t>рипрема за презентацију</w:t>
            </w:r>
            <w:r w:rsidRPr="005C1549">
              <w:rPr>
                <w:color w:val="000000"/>
                <w:sz w:val="24"/>
                <w:szCs w:val="24"/>
                <w:lang w:val="sr-Cyrl-CS"/>
              </w:rPr>
              <w:t xml:space="preserve"> у установи; </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rPr>
              <w:t>П</w:t>
            </w:r>
            <w:r w:rsidRPr="005C1549">
              <w:rPr>
                <w:color w:val="000000"/>
                <w:sz w:val="24"/>
                <w:szCs w:val="24"/>
                <w:lang w:val="sr-Cyrl-CS"/>
              </w:rPr>
              <w:t>резент</w:t>
            </w:r>
            <w:r w:rsidRPr="005C1549">
              <w:rPr>
                <w:color w:val="000000"/>
                <w:sz w:val="24"/>
                <w:szCs w:val="24"/>
              </w:rPr>
              <w:t xml:space="preserve">овање </w:t>
            </w:r>
            <w:r w:rsidRPr="005C1549">
              <w:rPr>
                <w:color w:val="000000"/>
                <w:sz w:val="24"/>
                <w:szCs w:val="24"/>
                <w:lang w:val="sr-Cyrl-CS"/>
              </w:rPr>
              <w:t>у установи;</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Дискусија.</w:t>
            </w:r>
          </w:p>
        </w:tc>
        <w:tc>
          <w:tcPr>
            <w:tcW w:w="1985" w:type="dxa"/>
          </w:tcPr>
          <w:p w:rsidR="005C1549" w:rsidRPr="005C1549" w:rsidRDefault="005C1549" w:rsidP="005C1549">
            <w:pPr>
              <w:jc w:val="both"/>
              <w:rPr>
                <w:color w:val="000000"/>
                <w:sz w:val="24"/>
                <w:szCs w:val="24"/>
                <w:lang w:val="sr-Cyrl-CS"/>
              </w:rPr>
            </w:pPr>
          </w:p>
        </w:tc>
      </w:tr>
      <w:tr w:rsidR="005C1549" w:rsidRPr="005C1549" w:rsidTr="005C1549">
        <w:trPr>
          <w:trHeight w:val="60"/>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Слушалац</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w:t>
            </w:r>
          </w:p>
        </w:tc>
        <w:tc>
          <w:tcPr>
            <w:tcW w:w="3827" w:type="dxa"/>
          </w:tcPr>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Присуство, учешће, дискусија, анализа</w:t>
            </w:r>
          </w:p>
        </w:tc>
        <w:tc>
          <w:tcPr>
            <w:tcW w:w="1985" w:type="dxa"/>
          </w:tcPr>
          <w:p w:rsidR="005C1549" w:rsidRPr="005C1549" w:rsidRDefault="005C1549" w:rsidP="005C1549">
            <w:pPr>
              <w:jc w:val="both"/>
              <w:rPr>
                <w:color w:val="000000"/>
                <w:sz w:val="24"/>
                <w:szCs w:val="24"/>
                <w:lang w:val="sr-Cyrl-CS"/>
              </w:rPr>
            </w:pPr>
          </w:p>
        </w:tc>
      </w:tr>
      <w:tr w:rsidR="005C1549" w:rsidRPr="005C1549" w:rsidTr="005C1549">
        <w:trPr>
          <w:trHeight w:val="60"/>
        </w:trPr>
        <w:tc>
          <w:tcPr>
            <w:tcW w:w="2514" w:type="dxa"/>
            <w:vAlign w:val="center"/>
          </w:tcPr>
          <w:p w:rsidR="005C1549" w:rsidRPr="005C1549" w:rsidRDefault="005C1549" w:rsidP="005C1549">
            <w:pPr>
              <w:jc w:val="both"/>
              <w:rPr>
                <w:color w:val="000000"/>
                <w:sz w:val="24"/>
                <w:szCs w:val="24"/>
              </w:rPr>
            </w:pPr>
            <w:r w:rsidRPr="005C1549">
              <w:rPr>
                <w:color w:val="000000"/>
                <w:sz w:val="24"/>
                <w:szCs w:val="24"/>
                <w:lang w:val="sr-Cyrl-CS"/>
              </w:rPr>
              <w:t>Аутор/коаутор</w:t>
            </w:r>
          </w:p>
          <w:p w:rsidR="005C1549" w:rsidRPr="005C1549" w:rsidRDefault="005C1549" w:rsidP="005C1549">
            <w:pPr>
              <w:jc w:val="both"/>
              <w:rPr>
                <w:color w:val="000000"/>
                <w:sz w:val="24"/>
                <w:szCs w:val="24"/>
                <w:lang w:val="sr-Cyrl-CS"/>
              </w:rPr>
            </w:pPr>
            <w:r w:rsidRPr="005C1549">
              <w:rPr>
                <w:color w:val="000000"/>
                <w:sz w:val="24"/>
                <w:szCs w:val="24"/>
                <w:lang w:val="sr-Cyrl-CS"/>
              </w:rPr>
              <w:t>Књиге, приручника, практикума, наставног средства</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20</w:t>
            </w:r>
          </w:p>
        </w:tc>
        <w:tc>
          <w:tcPr>
            <w:tcW w:w="3827" w:type="dxa"/>
          </w:tcPr>
          <w:p w:rsidR="005C1549" w:rsidRPr="005C1549" w:rsidRDefault="005C1549" w:rsidP="005C1549">
            <w:pPr>
              <w:numPr>
                <w:ilvl w:val="0"/>
                <w:numId w:val="15"/>
              </w:numPr>
              <w:jc w:val="both"/>
              <w:rPr>
                <w:color w:val="000000"/>
                <w:sz w:val="24"/>
                <w:szCs w:val="24"/>
                <w:lang w:val="sr-Cyrl-CS"/>
              </w:rPr>
            </w:pPr>
            <w:r w:rsidRPr="00A661F1">
              <w:rPr>
                <w:color w:val="000000"/>
                <w:sz w:val="24"/>
                <w:szCs w:val="24"/>
                <w:lang w:val="sr-Cyrl-CS"/>
              </w:rPr>
              <w:t xml:space="preserve">Писана </w:t>
            </w:r>
            <w:r w:rsidRPr="005C1549">
              <w:rPr>
                <w:color w:val="000000"/>
                <w:sz w:val="24"/>
                <w:szCs w:val="24"/>
                <w:lang w:val="sr-Cyrl-CS"/>
              </w:rPr>
              <w:t>припрема</w:t>
            </w:r>
            <w:r w:rsidRPr="00A661F1">
              <w:rPr>
                <w:color w:val="000000"/>
                <w:sz w:val="24"/>
                <w:szCs w:val="24"/>
                <w:lang w:val="sr-Cyrl-CS"/>
              </w:rPr>
              <w:t xml:space="preserve"> за </w:t>
            </w:r>
            <w:r w:rsidRPr="005C1549">
              <w:rPr>
                <w:color w:val="000000"/>
                <w:sz w:val="24"/>
                <w:szCs w:val="24"/>
                <w:lang w:val="sr-Cyrl-CS"/>
              </w:rPr>
              <w:t>презентовање у установи;</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 xml:space="preserve">Презентовање у установи; </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Дискусија и анализа.</w:t>
            </w:r>
          </w:p>
        </w:tc>
        <w:tc>
          <w:tcPr>
            <w:tcW w:w="1985" w:type="dxa"/>
          </w:tcPr>
          <w:p w:rsidR="005C1549" w:rsidRPr="005C1549" w:rsidRDefault="005C1549" w:rsidP="005C1549">
            <w:pPr>
              <w:jc w:val="both"/>
              <w:rPr>
                <w:color w:val="000000"/>
                <w:sz w:val="24"/>
                <w:szCs w:val="24"/>
                <w:lang w:val="sr-Cyrl-CS"/>
              </w:rPr>
            </w:pPr>
          </w:p>
        </w:tc>
      </w:tr>
      <w:tr w:rsidR="005C1549" w:rsidRPr="005C1549" w:rsidTr="005C1549">
        <w:trPr>
          <w:trHeight w:val="60"/>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Слушалац</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w:t>
            </w:r>
          </w:p>
        </w:tc>
        <w:tc>
          <w:tcPr>
            <w:tcW w:w="3827" w:type="dxa"/>
          </w:tcPr>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Присуство, учешће, дискусија, анализа</w:t>
            </w:r>
          </w:p>
        </w:tc>
        <w:tc>
          <w:tcPr>
            <w:tcW w:w="1985" w:type="dxa"/>
          </w:tcPr>
          <w:p w:rsidR="005C1549" w:rsidRPr="005C1549" w:rsidRDefault="005C1549" w:rsidP="005C1549">
            <w:pPr>
              <w:jc w:val="both"/>
              <w:rPr>
                <w:color w:val="000000"/>
                <w:sz w:val="24"/>
                <w:szCs w:val="24"/>
                <w:lang w:val="sr-Cyrl-CS"/>
              </w:rPr>
            </w:pPr>
          </w:p>
        </w:tc>
      </w:tr>
      <w:tr w:rsidR="005C1549" w:rsidRPr="00A661F1" w:rsidTr="005C1549">
        <w:trPr>
          <w:trHeight w:val="1226"/>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Акредитација програма стручног усавршавања у години акредитације</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827" w:type="dxa"/>
          </w:tcPr>
          <w:p w:rsidR="005C1549" w:rsidRPr="005C1549" w:rsidRDefault="005C1549" w:rsidP="005C1549">
            <w:pPr>
              <w:numPr>
                <w:ilvl w:val="0"/>
                <w:numId w:val="15"/>
              </w:numPr>
              <w:jc w:val="both"/>
              <w:rPr>
                <w:color w:val="000000"/>
                <w:sz w:val="24"/>
                <w:szCs w:val="24"/>
                <w:lang w:val="sr-Cyrl-CS"/>
              </w:rPr>
            </w:pPr>
            <w:r w:rsidRPr="00A661F1">
              <w:rPr>
                <w:color w:val="000000"/>
                <w:sz w:val="24"/>
                <w:szCs w:val="24"/>
                <w:lang w:val="sr-Cyrl-CS"/>
              </w:rPr>
              <w:t xml:space="preserve">Осмишљавање </w:t>
            </w:r>
            <w:r w:rsidRPr="005C1549">
              <w:rPr>
                <w:color w:val="000000"/>
                <w:sz w:val="24"/>
                <w:szCs w:val="24"/>
                <w:lang w:val="sr-Cyrl-CS"/>
              </w:rPr>
              <w:t xml:space="preserve">и акредитовање </w:t>
            </w:r>
            <w:r w:rsidRPr="00A661F1">
              <w:rPr>
                <w:color w:val="000000"/>
                <w:sz w:val="24"/>
                <w:szCs w:val="24"/>
                <w:lang w:val="sr-Cyrl-CS"/>
              </w:rPr>
              <w:t>програма</w:t>
            </w:r>
            <w:r w:rsidRPr="005C1549">
              <w:rPr>
                <w:color w:val="000000"/>
                <w:sz w:val="24"/>
                <w:szCs w:val="24"/>
                <w:lang w:val="sr-Cyrl-CS"/>
              </w:rPr>
              <w:t xml:space="preserve"> стручног усавршавања; </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Информисање и презентовање програма у установи.</w:t>
            </w:r>
          </w:p>
        </w:tc>
        <w:tc>
          <w:tcPr>
            <w:tcW w:w="1985" w:type="dxa"/>
          </w:tcPr>
          <w:p w:rsidR="005C1549" w:rsidRPr="005C1549" w:rsidRDefault="005C1549" w:rsidP="005C1549">
            <w:pPr>
              <w:jc w:val="both"/>
              <w:rPr>
                <w:color w:val="000000"/>
                <w:sz w:val="24"/>
                <w:szCs w:val="24"/>
                <w:lang w:val="sr-Cyrl-CS"/>
              </w:rPr>
            </w:pPr>
          </w:p>
        </w:tc>
      </w:tr>
      <w:tr w:rsidR="005C1549" w:rsidRPr="00A661F1" w:rsidTr="005C1549">
        <w:trPr>
          <w:trHeight w:val="60"/>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Акредитација стручног скупа</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7</w:t>
            </w:r>
          </w:p>
        </w:tc>
        <w:tc>
          <w:tcPr>
            <w:tcW w:w="3827" w:type="dxa"/>
          </w:tcPr>
          <w:p w:rsidR="005C1549" w:rsidRPr="005C1549" w:rsidRDefault="005C1549" w:rsidP="005C1549">
            <w:pPr>
              <w:numPr>
                <w:ilvl w:val="0"/>
                <w:numId w:val="15"/>
              </w:numPr>
              <w:jc w:val="both"/>
              <w:rPr>
                <w:color w:val="000000"/>
                <w:sz w:val="24"/>
                <w:szCs w:val="24"/>
                <w:lang w:val="sr-Cyrl-CS"/>
              </w:rPr>
            </w:pPr>
            <w:r w:rsidRPr="00A661F1">
              <w:rPr>
                <w:color w:val="000000"/>
                <w:sz w:val="24"/>
                <w:szCs w:val="24"/>
                <w:lang w:val="sr-Cyrl-CS"/>
              </w:rPr>
              <w:t>Осмишљавање</w:t>
            </w:r>
            <w:r w:rsidRPr="005C1549">
              <w:rPr>
                <w:color w:val="000000"/>
                <w:sz w:val="24"/>
                <w:szCs w:val="24"/>
                <w:lang w:val="sr-Cyrl-CS"/>
              </w:rPr>
              <w:t xml:space="preserve"> и акредитовање</w:t>
            </w:r>
            <w:r w:rsidRPr="00A661F1">
              <w:rPr>
                <w:color w:val="000000"/>
                <w:sz w:val="24"/>
                <w:szCs w:val="24"/>
                <w:lang w:val="sr-Cyrl-CS"/>
              </w:rPr>
              <w:t xml:space="preserve"> програма</w:t>
            </w:r>
            <w:r w:rsidRPr="005C1549">
              <w:rPr>
                <w:color w:val="000000"/>
                <w:sz w:val="24"/>
                <w:szCs w:val="24"/>
                <w:lang w:val="sr-Cyrl-CS"/>
              </w:rPr>
              <w:t xml:space="preserve"> стручног скупа;</w:t>
            </w:r>
          </w:p>
          <w:p w:rsidR="005C1549" w:rsidRPr="005C1549" w:rsidRDefault="005C1549" w:rsidP="005C1549">
            <w:pPr>
              <w:numPr>
                <w:ilvl w:val="0"/>
                <w:numId w:val="15"/>
              </w:numPr>
              <w:jc w:val="both"/>
              <w:rPr>
                <w:color w:val="000000"/>
                <w:sz w:val="24"/>
                <w:szCs w:val="24"/>
                <w:lang w:val="sr-Cyrl-CS"/>
              </w:rPr>
            </w:pPr>
            <w:r w:rsidRPr="005C1549">
              <w:rPr>
                <w:color w:val="000000"/>
                <w:sz w:val="24"/>
                <w:szCs w:val="24"/>
                <w:lang w:val="sr-Cyrl-CS"/>
              </w:rPr>
              <w:t>Информисање и презентовање програма стручног скупа у установи.</w:t>
            </w:r>
          </w:p>
        </w:tc>
        <w:tc>
          <w:tcPr>
            <w:tcW w:w="1985"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4"/>
        <w:gridCol w:w="1417"/>
        <w:gridCol w:w="3544"/>
        <w:gridCol w:w="2126"/>
      </w:tblGrid>
      <w:tr w:rsidR="005C1549" w:rsidRPr="005C1549" w:rsidTr="005C1549">
        <w:trPr>
          <w:trHeight w:val="590"/>
        </w:trPr>
        <w:tc>
          <w:tcPr>
            <w:tcW w:w="9601"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Latn-CS"/>
              </w:rPr>
              <w:t>Остваривање истраживања</w:t>
            </w:r>
            <w:r w:rsidRPr="005C1549">
              <w:rPr>
                <w:b/>
                <w:color w:val="000000"/>
                <w:sz w:val="24"/>
                <w:szCs w:val="24"/>
                <w:lang w:val="sr-Cyrl-CS"/>
              </w:rPr>
              <w:t xml:space="preserve"> у установи које доприноси унапређењу и</w:t>
            </w:r>
          </w:p>
          <w:p w:rsidR="005C1549" w:rsidRPr="005C1549" w:rsidRDefault="005C1549" w:rsidP="005C1549">
            <w:pPr>
              <w:jc w:val="both"/>
              <w:rPr>
                <w:color w:val="000000"/>
                <w:sz w:val="24"/>
                <w:szCs w:val="24"/>
                <w:lang w:val="sr-Cyrl-CS"/>
              </w:rPr>
            </w:pPr>
            <w:r w:rsidRPr="005C1549">
              <w:rPr>
                <w:b/>
                <w:color w:val="000000"/>
                <w:sz w:val="24"/>
                <w:szCs w:val="24"/>
                <w:lang w:val="sr-Cyrl-CS"/>
              </w:rPr>
              <w:t>афирмацији образовно васпитног процеса</w:t>
            </w:r>
          </w:p>
        </w:tc>
      </w:tr>
      <w:tr w:rsidR="005C1549" w:rsidRPr="005C1549" w:rsidTr="005C1549">
        <w:trPr>
          <w:trHeight w:val="253"/>
        </w:trPr>
        <w:tc>
          <w:tcPr>
            <w:tcW w:w="251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417"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54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126"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5C1549" w:rsidTr="005C1549">
        <w:trPr>
          <w:trHeight w:val="1623"/>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lastRenderedPageBreak/>
              <w:t>Руководилац ауторског истраживања / истраживачког пројекта</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20</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 xml:space="preserve">Планирање </w:t>
            </w:r>
            <w:r w:rsidRPr="005C1549">
              <w:rPr>
                <w:color w:val="000000"/>
                <w:sz w:val="24"/>
                <w:szCs w:val="24"/>
                <w:lang w:val="sr-Cyrl-CS"/>
              </w:rPr>
              <w:t>истраживања;</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 xml:space="preserve">Организација </w:t>
            </w:r>
            <w:r w:rsidRPr="005C1549">
              <w:rPr>
                <w:color w:val="000000"/>
                <w:sz w:val="24"/>
                <w:szCs w:val="24"/>
                <w:lang w:val="sr-Cyrl-CS"/>
              </w:rPr>
              <w:t>истраживања;</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Руковођење истраживањем;</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Представљање истраживања у установи;</w:t>
            </w:r>
          </w:p>
          <w:p w:rsidR="005C1549" w:rsidRPr="005C1549" w:rsidRDefault="005C1549" w:rsidP="005C1549">
            <w:pPr>
              <w:numPr>
                <w:ilvl w:val="0"/>
                <w:numId w:val="16"/>
              </w:numPr>
              <w:jc w:val="both"/>
              <w:rPr>
                <w:color w:val="000000"/>
                <w:sz w:val="24"/>
                <w:szCs w:val="24"/>
                <w:lang w:val="ru-RU"/>
              </w:rPr>
            </w:pPr>
            <w:r w:rsidRPr="005C1549">
              <w:rPr>
                <w:color w:val="000000"/>
                <w:sz w:val="24"/>
                <w:szCs w:val="24"/>
                <w:lang w:val="sr-Cyrl-CS"/>
              </w:rPr>
              <w:t>Дискусија и анализа.</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1092"/>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Учесник у истраживању / истраживачком пројекту</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Планирање</w:t>
            </w:r>
            <w:r w:rsidRPr="005C1549">
              <w:rPr>
                <w:color w:val="000000"/>
                <w:sz w:val="24"/>
                <w:szCs w:val="24"/>
                <w:lang w:val="sr-Cyrl-CS"/>
              </w:rPr>
              <w:t xml:space="preserve"> истраживања;</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Организација</w:t>
            </w:r>
            <w:r w:rsidRPr="005C1549">
              <w:rPr>
                <w:color w:val="000000"/>
                <w:sz w:val="24"/>
                <w:szCs w:val="24"/>
                <w:lang w:val="sr-Cyrl-CS"/>
              </w:rPr>
              <w:t xml:space="preserve"> истраживања;</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 xml:space="preserve">Ангажовање </w:t>
            </w:r>
            <w:r w:rsidRPr="005C1549">
              <w:rPr>
                <w:color w:val="000000"/>
                <w:sz w:val="24"/>
                <w:szCs w:val="24"/>
                <w:lang w:val="sr-Cyrl-CS"/>
              </w:rPr>
              <w:t>у истраживачком пројекту.</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491"/>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Објавивање/</w:t>
            </w:r>
          </w:p>
          <w:p w:rsidR="005C1549" w:rsidRPr="005C1549" w:rsidRDefault="005C1549" w:rsidP="005C1549">
            <w:pPr>
              <w:jc w:val="both"/>
              <w:rPr>
                <w:color w:val="000000"/>
                <w:sz w:val="24"/>
                <w:szCs w:val="24"/>
                <w:lang w:val="sr-Cyrl-CS"/>
              </w:rPr>
            </w:pPr>
            <w:r w:rsidRPr="005C1549">
              <w:rPr>
                <w:color w:val="000000"/>
                <w:sz w:val="24"/>
                <w:szCs w:val="24"/>
                <w:lang w:val="sr-Cyrl-CS"/>
              </w:rPr>
              <w:t>публиковање</w:t>
            </w:r>
          </w:p>
          <w:p w:rsidR="005C1549" w:rsidRPr="005C1549" w:rsidRDefault="005C1549" w:rsidP="005C1549">
            <w:pPr>
              <w:jc w:val="both"/>
              <w:rPr>
                <w:color w:val="000000"/>
                <w:sz w:val="24"/>
                <w:szCs w:val="24"/>
                <w:lang w:val="sr-Cyrl-CS"/>
              </w:rPr>
            </w:pPr>
            <w:r w:rsidRPr="005C1549">
              <w:rPr>
                <w:color w:val="000000"/>
                <w:sz w:val="24"/>
                <w:szCs w:val="24"/>
                <w:lang w:val="sr-Cyrl-CS"/>
              </w:rPr>
              <w:t>ауторског истраживања /истраживачког пројекта</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544" w:type="dxa"/>
          </w:tcPr>
          <w:p w:rsidR="005C1549" w:rsidRPr="005C1549" w:rsidRDefault="005C1549" w:rsidP="005C1549">
            <w:pPr>
              <w:numPr>
                <w:ilvl w:val="0"/>
                <w:numId w:val="16"/>
              </w:numPr>
              <w:jc w:val="both"/>
              <w:rPr>
                <w:color w:val="000000"/>
                <w:sz w:val="24"/>
                <w:szCs w:val="24"/>
              </w:rPr>
            </w:pPr>
            <w:r w:rsidRPr="005C1549">
              <w:rPr>
                <w:color w:val="000000"/>
                <w:sz w:val="24"/>
                <w:szCs w:val="24"/>
                <w:lang w:val="sr-Cyrl-CS"/>
              </w:rPr>
              <w:t xml:space="preserve">Публиковање истраживања;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П</w:t>
            </w:r>
            <w:r w:rsidRPr="005C1549">
              <w:rPr>
                <w:color w:val="000000"/>
                <w:sz w:val="24"/>
                <w:szCs w:val="24"/>
              </w:rPr>
              <w:t>исана п</w:t>
            </w:r>
            <w:r w:rsidRPr="005C1549">
              <w:rPr>
                <w:color w:val="000000"/>
                <w:sz w:val="24"/>
                <w:szCs w:val="24"/>
                <w:lang w:val="sr-Cyrl-CS"/>
              </w:rPr>
              <w:t>рипрема</w:t>
            </w:r>
            <w:r w:rsidRPr="005C1549">
              <w:rPr>
                <w:color w:val="000000"/>
                <w:sz w:val="24"/>
                <w:szCs w:val="24"/>
              </w:rPr>
              <w:t xml:space="preserve"> за </w:t>
            </w:r>
            <w:r w:rsidRPr="005C1549">
              <w:rPr>
                <w:color w:val="000000"/>
                <w:sz w:val="24"/>
                <w:szCs w:val="24"/>
                <w:lang w:val="sr-Cyrl-CS"/>
              </w:rPr>
              <w:t>презентовање;</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Презентовање у установи,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Дискусија и анализа.</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431"/>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Слушалац</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Присуство, учешће, дискусија, анализа</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759"/>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Руководилац / координатор тима</w:t>
            </w:r>
            <w:r w:rsidRPr="005C1549">
              <w:rPr>
                <w:color w:val="000000"/>
                <w:sz w:val="24"/>
                <w:szCs w:val="24"/>
                <w:vertAlign w:val="superscript"/>
                <w:lang w:val="sr-Cyrl-CS"/>
              </w:rPr>
              <w:footnoteReference w:id="2"/>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p w:rsidR="005C1549" w:rsidRPr="005C1549" w:rsidRDefault="005C1549" w:rsidP="005C1549">
            <w:pPr>
              <w:jc w:val="both"/>
              <w:rPr>
                <w:color w:val="000000"/>
                <w:sz w:val="24"/>
                <w:szCs w:val="24"/>
                <w:lang w:val="sr-Cyrl-CS"/>
              </w:rPr>
            </w:pPr>
            <w:r w:rsidRPr="005C1549">
              <w:rPr>
                <w:color w:val="000000"/>
                <w:sz w:val="24"/>
                <w:szCs w:val="24"/>
                <w:lang w:val="sr-Cyrl-CS"/>
              </w:rPr>
              <w:t>по састанку</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Припрема материјала за састанак;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Вођење састанка;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Писање извештаја.</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39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Члан тима</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w:t>
            </w:r>
          </w:p>
          <w:p w:rsidR="005C1549" w:rsidRPr="005C1549" w:rsidRDefault="005C1549" w:rsidP="005C1549">
            <w:pPr>
              <w:jc w:val="both"/>
              <w:rPr>
                <w:color w:val="000000"/>
                <w:sz w:val="24"/>
                <w:szCs w:val="24"/>
                <w:lang w:val="sr-Cyrl-CS"/>
              </w:rPr>
            </w:pPr>
            <w:r w:rsidRPr="005C1549">
              <w:rPr>
                <w:color w:val="000000"/>
                <w:sz w:val="24"/>
                <w:szCs w:val="24"/>
                <w:lang w:val="sr-Cyrl-CS"/>
              </w:rPr>
              <w:t>по састанку</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Реализација активности;</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Учествовање у изради извештаја.</w:t>
            </w:r>
          </w:p>
        </w:tc>
        <w:tc>
          <w:tcPr>
            <w:tcW w:w="2126" w:type="dxa"/>
          </w:tcPr>
          <w:p w:rsidR="005C1549" w:rsidRPr="005C1549" w:rsidRDefault="005C1549" w:rsidP="005C1549">
            <w:pPr>
              <w:jc w:val="both"/>
              <w:rPr>
                <w:color w:val="000000"/>
                <w:sz w:val="24"/>
                <w:szCs w:val="24"/>
                <w:lang w:val="sr-Cyrl-CS"/>
              </w:rPr>
            </w:pPr>
          </w:p>
        </w:tc>
      </w:tr>
      <w:tr w:rsidR="005C1549" w:rsidRPr="00A661F1" w:rsidTr="005C1549">
        <w:trPr>
          <w:trHeight w:val="39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Акредитација стручног скупа, трибине, конгреса, летње и зимске школе, округлог стола...</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7</w:t>
            </w:r>
          </w:p>
        </w:tc>
        <w:tc>
          <w:tcPr>
            <w:tcW w:w="3544" w:type="dxa"/>
            <w:vAlign w:val="center"/>
          </w:tcPr>
          <w:p w:rsidR="005C1549" w:rsidRPr="00A661F1" w:rsidRDefault="005C1549" w:rsidP="005C1549">
            <w:pPr>
              <w:jc w:val="both"/>
              <w:rPr>
                <w:color w:val="000000"/>
                <w:sz w:val="24"/>
                <w:szCs w:val="24"/>
                <w:lang w:val="sr-Cyrl-CS"/>
              </w:rPr>
            </w:pPr>
            <w:r w:rsidRPr="00A661F1">
              <w:rPr>
                <w:color w:val="000000"/>
                <w:sz w:val="24"/>
                <w:szCs w:val="24"/>
                <w:lang w:val="sr-Cyrl-CS"/>
              </w:rPr>
              <w:t>-Осмишљавање програма</w:t>
            </w:r>
            <w:r w:rsidRPr="005C1549">
              <w:rPr>
                <w:color w:val="000000"/>
                <w:sz w:val="24"/>
                <w:szCs w:val="24"/>
                <w:lang w:val="sr-Cyrl-CS"/>
              </w:rPr>
              <w:t xml:space="preserve"> стручног скупа, трибине, конгреса, летње и зимске школе, округлог стола...</w:t>
            </w:r>
          </w:p>
          <w:p w:rsidR="005C1549" w:rsidRPr="005C1549" w:rsidRDefault="005C1549" w:rsidP="005C1549">
            <w:pPr>
              <w:jc w:val="both"/>
              <w:rPr>
                <w:color w:val="000000"/>
                <w:sz w:val="24"/>
                <w:szCs w:val="24"/>
                <w:lang w:val="sr-Cyrl-CS"/>
              </w:rPr>
            </w:pP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1270"/>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Организовање предавања, трибина, смотри, књижевних сусрета, академија, изложбе у школи итд...</w:t>
            </w:r>
          </w:p>
        </w:tc>
        <w:tc>
          <w:tcPr>
            <w:tcW w:w="1417" w:type="dxa"/>
            <w:vAlign w:val="center"/>
          </w:tcPr>
          <w:p w:rsidR="005C1549" w:rsidRPr="005C1549" w:rsidRDefault="005C1549" w:rsidP="005C1549">
            <w:pPr>
              <w:jc w:val="both"/>
              <w:rPr>
                <w:color w:val="000000"/>
                <w:sz w:val="24"/>
                <w:szCs w:val="24"/>
              </w:rPr>
            </w:pPr>
            <w:r w:rsidRPr="005C1549">
              <w:rPr>
                <w:color w:val="000000"/>
                <w:sz w:val="24"/>
                <w:szCs w:val="24"/>
              </w:rPr>
              <w:t>5</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Планирање активности</w:t>
            </w:r>
            <w:r w:rsidRPr="005C1549">
              <w:rPr>
                <w:color w:val="000000"/>
                <w:sz w:val="24"/>
                <w:szCs w:val="24"/>
                <w:lang w:val="sr-Cyrl-CS"/>
              </w:rPr>
              <w:t>;</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Организација </w:t>
            </w:r>
            <w:r w:rsidRPr="005C1549">
              <w:rPr>
                <w:color w:val="000000"/>
                <w:sz w:val="24"/>
                <w:szCs w:val="24"/>
              </w:rPr>
              <w:t>активности</w:t>
            </w:r>
            <w:r w:rsidRPr="005C1549">
              <w:rPr>
                <w:color w:val="000000"/>
                <w:sz w:val="24"/>
                <w:szCs w:val="24"/>
                <w:lang w:val="sr-Cyrl-CS"/>
              </w:rPr>
              <w:t>;</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Писана припрема за предавање у вези са активношћу;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Реализација предавања у оквиру активности;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 xml:space="preserve">Анализа </w:t>
            </w:r>
            <w:r w:rsidRPr="005C1549">
              <w:rPr>
                <w:color w:val="000000"/>
                <w:sz w:val="24"/>
                <w:szCs w:val="24"/>
                <w:lang w:val="sr-Cyrl-CS"/>
              </w:rPr>
              <w:t xml:space="preserve">и дискусија </w:t>
            </w:r>
            <w:r w:rsidRPr="005C1549">
              <w:rPr>
                <w:color w:val="000000"/>
                <w:sz w:val="24"/>
                <w:szCs w:val="24"/>
              </w:rPr>
              <w:t>активности</w:t>
            </w:r>
            <w:r w:rsidRPr="005C1549">
              <w:rPr>
                <w:color w:val="000000"/>
                <w:sz w:val="24"/>
                <w:szCs w:val="24"/>
                <w:lang w:val="sr-Cyrl-CS"/>
              </w:rPr>
              <w:t>.</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60"/>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lastRenderedPageBreak/>
              <w:t>Учесник /посетилац</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Учествује, дискутује, анализира</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1974"/>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Организовање одласка</w:t>
            </w:r>
            <w:r w:rsidRPr="005C1549">
              <w:rPr>
                <w:color w:val="000000"/>
                <w:sz w:val="24"/>
                <w:szCs w:val="24"/>
                <w:vertAlign w:val="superscript"/>
                <w:lang w:val="sr-Cyrl-CS"/>
              </w:rPr>
              <w:footnoteReference w:id="3"/>
            </w:r>
            <w:r w:rsidRPr="005C1549">
              <w:rPr>
                <w:color w:val="000000"/>
                <w:sz w:val="24"/>
                <w:szCs w:val="24"/>
                <w:lang w:val="sr-Cyrl-CS"/>
              </w:rPr>
              <w:t xml:space="preserve"> ученика у биоскоп, позориште, концерте, на спортске и културне  манифестације </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3</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Планирање активности</w:t>
            </w:r>
            <w:r w:rsidRPr="005C1549">
              <w:rPr>
                <w:color w:val="000000"/>
                <w:sz w:val="24"/>
                <w:szCs w:val="24"/>
                <w:lang w:val="sr-Cyrl-CS"/>
              </w:rPr>
              <w:t>;</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Организовање </w:t>
            </w:r>
            <w:r w:rsidRPr="005C1549">
              <w:rPr>
                <w:color w:val="000000"/>
                <w:sz w:val="24"/>
                <w:szCs w:val="24"/>
              </w:rPr>
              <w:t>активности</w:t>
            </w:r>
            <w:r w:rsidRPr="005C1549">
              <w:rPr>
                <w:color w:val="000000"/>
                <w:sz w:val="24"/>
                <w:szCs w:val="24"/>
                <w:lang w:val="sr-Cyrl-CS"/>
              </w:rPr>
              <w:t>;</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Писана припрема за предавање у вези са активношћу;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Реализација предавања у оквиру активности;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rPr>
              <w:t xml:space="preserve">Анализа </w:t>
            </w:r>
            <w:r w:rsidRPr="005C1549">
              <w:rPr>
                <w:color w:val="000000"/>
                <w:sz w:val="24"/>
                <w:szCs w:val="24"/>
                <w:lang w:val="sr-Cyrl-CS"/>
              </w:rPr>
              <w:t xml:space="preserve">и дискусија </w:t>
            </w:r>
            <w:r w:rsidRPr="005C1549">
              <w:rPr>
                <w:color w:val="000000"/>
                <w:sz w:val="24"/>
                <w:szCs w:val="24"/>
              </w:rPr>
              <w:t>активности</w:t>
            </w:r>
            <w:r w:rsidRPr="005C1549">
              <w:rPr>
                <w:color w:val="000000"/>
                <w:sz w:val="24"/>
                <w:szCs w:val="24"/>
                <w:lang w:val="sr-Cyrl-CS"/>
              </w:rPr>
              <w:t>.</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273"/>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Сарадња са саветницима из ШУ; МПНТР, ЗУОВ, ЗВКОВ</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 трајања састанка, консултација</w:t>
            </w:r>
          </w:p>
        </w:tc>
        <w:tc>
          <w:tcPr>
            <w:tcW w:w="3544" w:type="dxa"/>
          </w:tcPr>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Припрема за састанак, консултације;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 xml:space="preserve">Дискусија; </w:t>
            </w:r>
          </w:p>
          <w:p w:rsidR="005C1549" w:rsidRPr="005C1549" w:rsidRDefault="005C1549" w:rsidP="005C1549">
            <w:pPr>
              <w:numPr>
                <w:ilvl w:val="0"/>
                <w:numId w:val="16"/>
              </w:numPr>
              <w:jc w:val="both"/>
              <w:rPr>
                <w:color w:val="000000"/>
                <w:sz w:val="24"/>
                <w:szCs w:val="24"/>
                <w:lang w:val="sr-Cyrl-CS"/>
              </w:rPr>
            </w:pPr>
            <w:r w:rsidRPr="005C1549">
              <w:rPr>
                <w:color w:val="000000"/>
                <w:sz w:val="24"/>
                <w:szCs w:val="24"/>
                <w:lang w:val="sr-Cyrl-CS"/>
              </w:rPr>
              <w:t>Информисање стручних органа</w:t>
            </w:r>
          </w:p>
        </w:tc>
        <w:tc>
          <w:tcPr>
            <w:tcW w:w="2126"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r w:rsidRPr="005C1549">
        <w:rPr>
          <w:color w:val="000000"/>
          <w:sz w:val="24"/>
          <w:szCs w:val="24"/>
          <w:lang w:val="sr-Cyrl-CS"/>
        </w:rPr>
        <w:tab/>
      </w:r>
    </w:p>
    <w:p w:rsidR="005C1549" w:rsidRPr="005C1549" w:rsidRDefault="005C1549" w:rsidP="005C1549">
      <w:pPr>
        <w:jc w:val="both"/>
        <w:rPr>
          <w:color w:val="000000"/>
          <w:sz w:val="24"/>
          <w:szCs w:val="24"/>
          <w:lang w:val="sr-Cyrl-CS"/>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1417"/>
        <w:gridCol w:w="3544"/>
        <w:gridCol w:w="2126"/>
      </w:tblGrid>
      <w:tr w:rsidR="005C1549" w:rsidRPr="00A661F1" w:rsidTr="005C1549">
        <w:trPr>
          <w:trHeight w:val="113"/>
        </w:trPr>
        <w:tc>
          <w:tcPr>
            <w:tcW w:w="9459"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Стручне посете и студијска путовања</w:t>
            </w:r>
            <w:r w:rsidRPr="005C1549">
              <w:rPr>
                <w:b/>
                <w:color w:val="000000"/>
                <w:sz w:val="24"/>
                <w:szCs w:val="24"/>
                <w:vertAlign w:val="superscript"/>
                <w:lang w:val="sr-Cyrl-CS"/>
              </w:rPr>
              <w:footnoteReference w:id="4"/>
            </w:r>
            <w:r w:rsidRPr="005C1549">
              <w:rPr>
                <w:b/>
                <w:color w:val="000000"/>
                <w:sz w:val="24"/>
                <w:szCs w:val="24"/>
                <w:lang w:val="sr-Cyrl-CS"/>
              </w:rPr>
              <w:t xml:space="preserve"> дефинисана развојним планом установе и годишњим планом рада</w:t>
            </w:r>
          </w:p>
        </w:tc>
      </w:tr>
      <w:tr w:rsidR="005C1549" w:rsidRPr="005C1549" w:rsidTr="005C1549">
        <w:trPr>
          <w:trHeight w:val="113"/>
        </w:trPr>
        <w:tc>
          <w:tcPr>
            <w:tcW w:w="2372"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417"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54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126"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5C1549" w:rsidTr="005C1549">
        <w:trPr>
          <w:trHeight w:val="113"/>
        </w:trPr>
        <w:tc>
          <w:tcPr>
            <w:tcW w:w="2372"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Вођа-аутор стручне посете/</w:t>
            </w:r>
          </w:p>
          <w:p w:rsidR="005C1549" w:rsidRPr="005C1549" w:rsidRDefault="005C1549" w:rsidP="005C1549">
            <w:pPr>
              <w:jc w:val="both"/>
              <w:rPr>
                <w:color w:val="000000"/>
                <w:sz w:val="24"/>
                <w:szCs w:val="24"/>
                <w:lang w:val="sr-Cyrl-CS"/>
              </w:rPr>
            </w:pPr>
            <w:r w:rsidRPr="005C1549">
              <w:rPr>
                <w:color w:val="000000"/>
                <w:sz w:val="24"/>
                <w:szCs w:val="24"/>
                <w:lang w:val="sr-Cyrl-CS"/>
              </w:rPr>
              <w:t>студијског путовања</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6</w:t>
            </w:r>
          </w:p>
          <w:p w:rsidR="005C1549" w:rsidRPr="005C1549" w:rsidRDefault="005C1549" w:rsidP="005C1549">
            <w:pPr>
              <w:jc w:val="both"/>
              <w:rPr>
                <w:color w:val="000000"/>
                <w:sz w:val="24"/>
                <w:szCs w:val="24"/>
                <w:lang w:val="sr-Cyrl-CS"/>
              </w:rPr>
            </w:pPr>
            <w:r w:rsidRPr="005C1549">
              <w:rPr>
                <w:color w:val="000000"/>
                <w:sz w:val="24"/>
                <w:szCs w:val="24"/>
                <w:lang w:val="sr-Cyrl-CS"/>
              </w:rPr>
              <w:t>по дану</w:t>
            </w:r>
          </w:p>
        </w:tc>
        <w:tc>
          <w:tcPr>
            <w:tcW w:w="3544" w:type="dxa"/>
          </w:tcPr>
          <w:p w:rsidR="005C1549" w:rsidRPr="005C1549" w:rsidRDefault="005C1549" w:rsidP="005C1549">
            <w:pPr>
              <w:numPr>
                <w:ilvl w:val="0"/>
                <w:numId w:val="17"/>
              </w:numPr>
              <w:jc w:val="both"/>
              <w:rPr>
                <w:color w:val="000000"/>
                <w:sz w:val="24"/>
                <w:szCs w:val="24"/>
                <w:lang w:val="sr-Cyrl-CS"/>
              </w:rPr>
            </w:pPr>
            <w:r w:rsidRPr="005C1549">
              <w:rPr>
                <w:color w:val="000000"/>
                <w:sz w:val="24"/>
                <w:szCs w:val="24"/>
              </w:rPr>
              <w:t>Планирање активности</w:t>
            </w:r>
            <w:r w:rsidRPr="005C1549">
              <w:rPr>
                <w:color w:val="000000"/>
                <w:sz w:val="24"/>
                <w:szCs w:val="24"/>
                <w:lang w:val="sr-Cyrl-CS"/>
              </w:rPr>
              <w:t>;</w:t>
            </w:r>
          </w:p>
          <w:p w:rsidR="005C1549" w:rsidRPr="005C1549" w:rsidRDefault="005C1549" w:rsidP="005C1549">
            <w:pPr>
              <w:numPr>
                <w:ilvl w:val="0"/>
                <w:numId w:val="17"/>
              </w:numPr>
              <w:jc w:val="both"/>
              <w:rPr>
                <w:color w:val="000000"/>
                <w:sz w:val="24"/>
                <w:szCs w:val="24"/>
                <w:lang w:val="sr-Cyrl-CS"/>
              </w:rPr>
            </w:pPr>
            <w:r w:rsidRPr="005C1549">
              <w:rPr>
                <w:color w:val="000000"/>
                <w:sz w:val="24"/>
                <w:szCs w:val="24"/>
                <w:lang w:val="sr-Cyrl-CS"/>
              </w:rPr>
              <w:t>Организација посете;</w:t>
            </w:r>
          </w:p>
          <w:p w:rsidR="005C1549" w:rsidRPr="005C1549" w:rsidRDefault="005C1549" w:rsidP="005C1549">
            <w:pPr>
              <w:numPr>
                <w:ilvl w:val="0"/>
                <w:numId w:val="17"/>
              </w:numPr>
              <w:jc w:val="both"/>
              <w:rPr>
                <w:color w:val="000000"/>
                <w:sz w:val="24"/>
                <w:szCs w:val="24"/>
                <w:lang w:val="sr-Cyrl-CS"/>
              </w:rPr>
            </w:pPr>
            <w:r w:rsidRPr="005C1549">
              <w:rPr>
                <w:color w:val="000000"/>
                <w:sz w:val="24"/>
                <w:szCs w:val="24"/>
              </w:rPr>
              <w:t>П</w:t>
            </w:r>
            <w:r w:rsidRPr="005C1549">
              <w:rPr>
                <w:color w:val="000000"/>
                <w:sz w:val="24"/>
                <w:szCs w:val="24"/>
                <w:lang w:val="sr-Cyrl-CS"/>
              </w:rPr>
              <w:t>исање извештаја;</w:t>
            </w:r>
          </w:p>
          <w:p w:rsidR="005C1549" w:rsidRPr="005C1549" w:rsidRDefault="005C1549" w:rsidP="005C1549">
            <w:pPr>
              <w:numPr>
                <w:ilvl w:val="0"/>
                <w:numId w:val="17"/>
              </w:numPr>
              <w:jc w:val="both"/>
              <w:rPr>
                <w:color w:val="000000"/>
                <w:sz w:val="24"/>
                <w:szCs w:val="24"/>
                <w:lang w:val="sr-Cyrl-CS"/>
              </w:rPr>
            </w:pPr>
            <w:r w:rsidRPr="005C1549">
              <w:rPr>
                <w:color w:val="000000"/>
                <w:sz w:val="24"/>
                <w:szCs w:val="24"/>
              </w:rPr>
              <w:t>П</w:t>
            </w:r>
            <w:r w:rsidRPr="005C1549">
              <w:rPr>
                <w:color w:val="000000"/>
                <w:sz w:val="24"/>
                <w:szCs w:val="24"/>
                <w:lang w:val="sr-Cyrl-CS"/>
              </w:rPr>
              <w:t xml:space="preserve">резентовање у установи; </w:t>
            </w:r>
          </w:p>
          <w:p w:rsidR="005C1549" w:rsidRPr="005C1549" w:rsidRDefault="005C1549" w:rsidP="005C1549">
            <w:pPr>
              <w:numPr>
                <w:ilvl w:val="0"/>
                <w:numId w:val="17"/>
              </w:numPr>
              <w:jc w:val="both"/>
              <w:rPr>
                <w:color w:val="000000"/>
                <w:sz w:val="24"/>
                <w:szCs w:val="24"/>
                <w:lang w:val="sr-Cyrl-CS"/>
              </w:rPr>
            </w:pPr>
            <w:r w:rsidRPr="005C1549">
              <w:rPr>
                <w:color w:val="000000"/>
                <w:sz w:val="24"/>
                <w:szCs w:val="24"/>
                <w:lang w:val="sr-Cyrl-CS"/>
              </w:rPr>
              <w:t>Дискусија и анализ</w:t>
            </w:r>
            <w:r w:rsidRPr="005C1549">
              <w:rPr>
                <w:color w:val="000000"/>
                <w:sz w:val="24"/>
                <w:szCs w:val="24"/>
              </w:rPr>
              <w:t>а</w:t>
            </w:r>
          </w:p>
        </w:tc>
        <w:tc>
          <w:tcPr>
            <w:tcW w:w="2126" w:type="dxa"/>
          </w:tcPr>
          <w:p w:rsidR="005C1549" w:rsidRPr="005C1549" w:rsidRDefault="005C1549" w:rsidP="005C1549">
            <w:pPr>
              <w:jc w:val="both"/>
              <w:rPr>
                <w:color w:val="000000"/>
                <w:sz w:val="24"/>
                <w:szCs w:val="24"/>
                <w:lang w:val="sr-Cyrl-CS"/>
              </w:rPr>
            </w:pPr>
          </w:p>
        </w:tc>
      </w:tr>
      <w:tr w:rsidR="005C1549" w:rsidRPr="005C1549" w:rsidTr="005C1549">
        <w:trPr>
          <w:trHeight w:val="113"/>
        </w:trPr>
        <w:tc>
          <w:tcPr>
            <w:tcW w:w="2372"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Учесник стручне посете /студијског путовања</w:t>
            </w:r>
          </w:p>
        </w:tc>
        <w:tc>
          <w:tcPr>
            <w:tcW w:w="141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p w:rsidR="005C1549" w:rsidRPr="005C1549" w:rsidRDefault="005C1549" w:rsidP="005C1549">
            <w:pPr>
              <w:jc w:val="both"/>
              <w:rPr>
                <w:color w:val="000000"/>
                <w:sz w:val="24"/>
                <w:szCs w:val="24"/>
                <w:lang w:val="sr-Cyrl-CS"/>
              </w:rPr>
            </w:pPr>
            <w:r w:rsidRPr="005C1549">
              <w:rPr>
                <w:color w:val="000000"/>
                <w:sz w:val="24"/>
                <w:szCs w:val="24"/>
                <w:lang w:val="sr-Cyrl-CS"/>
              </w:rPr>
              <w:t>по дану</w:t>
            </w:r>
          </w:p>
        </w:tc>
        <w:tc>
          <w:tcPr>
            <w:tcW w:w="3544" w:type="dxa"/>
          </w:tcPr>
          <w:p w:rsidR="005C1549" w:rsidRPr="005C1549" w:rsidRDefault="005C1549" w:rsidP="005C1549">
            <w:pPr>
              <w:numPr>
                <w:ilvl w:val="0"/>
                <w:numId w:val="17"/>
              </w:numPr>
              <w:jc w:val="both"/>
              <w:rPr>
                <w:color w:val="000000"/>
                <w:sz w:val="24"/>
                <w:szCs w:val="24"/>
              </w:rPr>
            </w:pPr>
            <w:r w:rsidRPr="005C1549">
              <w:rPr>
                <w:color w:val="000000"/>
                <w:sz w:val="24"/>
                <w:szCs w:val="24"/>
              </w:rPr>
              <w:t>Учешће у стручној посети /</w:t>
            </w:r>
          </w:p>
          <w:p w:rsidR="005C1549" w:rsidRPr="005C1549" w:rsidRDefault="005C1549" w:rsidP="005C1549">
            <w:pPr>
              <w:jc w:val="both"/>
              <w:rPr>
                <w:color w:val="000000"/>
                <w:sz w:val="24"/>
                <w:szCs w:val="24"/>
                <w:lang w:val="sr-Cyrl-CS"/>
              </w:rPr>
            </w:pPr>
            <w:r w:rsidRPr="005C1549">
              <w:rPr>
                <w:color w:val="000000"/>
                <w:sz w:val="24"/>
                <w:szCs w:val="24"/>
                <w:lang w:val="sr-Cyrl-CS"/>
              </w:rPr>
              <w:t>студијско</w:t>
            </w:r>
            <w:r w:rsidRPr="005C1549">
              <w:rPr>
                <w:color w:val="000000"/>
                <w:sz w:val="24"/>
                <w:szCs w:val="24"/>
              </w:rPr>
              <w:t>м</w:t>
            </w:r>
            <w:r w:rsidRPr="005C1549">
              <w:rPr>
                <w:color w:val="000000"/>
                <w:sz w:val="24"/>
                <w:szCs w:val="24"/>
                <w:lang w:val="sr-Cyrl-CS"/>
              </w:rPr>
              <w:t xml:space="preserve"> путовањ</w:t>
            </w:r>
            <w:r w:rsidRPr="005C1549">
              <w:rPr>
                <w:color w:val="000000"/>
                <w:sz w:val="24"/>
                <w:szCs w:val="24"/>
              </w:rPr>
              <w:t>у</w:t>
            </w:r>
            <w:r w:rsidRPr="005C1549">
              <w:rPr>
                <w:color w:val="000000"/>
                <w:sz w:val="24"/>
                <w:szCs w:val="24"/>
                <w:lang w:val="sr-Cyrl-CS"/>
              </w:rPr>
              <w:t>;</w:t>
            </w:r>
          </w:p>
          <w:p w:rsidR="005C1549" w:rsidRPr="005C1549" w:rsidRDefault="005C1549" w:rsidP="005C1549">
            <w:pPr>
              <w:numPr>
                <w:ilvl w:val="0"/>
                <w:numId w:val="17"/>
              </w:numPr>
              <w:jc w:val="both"/>
              <w:rPr>
                <w:color w:val="000000"/>
                <w:sz w:val="24"/>
                <w:szCs w:val="24"/>
              </w:rPr>
            </w:pPr>
            <w:r w:rsidRPr="005C1549">
              <w:rPr>
                <w:color w:val="000000"/>
                <w:sz w:val="24"/>
                <w:szCs w:val="24"/>
                <w:lang w:val="sr-Cyrl-CS"/>
              </w:rPr>
              <w:t>Учешће</w:t>
            </w:r>
            <w:r w:rsidRPr="005C1549">
              <w:rPr>
                <w:color w:val="000000"/>
                <w:sz w:val="24"/>
                <w:szCs w:val="24"/>
              </w:rPr>
              <w:t xml:space="preserve"> у</w:t>
            </w:r>
            <w:r w:rsidRPr="005C1549">
              <w:rPr>
                <w:color w:val="000000"/>
                <w:sz w:val="24"/>
                <w:szCs w:val="24"/>
                <w:lang w:val="sr-Cyrl-CS"/>
              </w:rPr>
              <w:t xml:space="preserve"> дискусиј</w:t>
            </w:r>
            <w:r w:rsidRPr="005C1549">
              <w:rPr>
                <w:color w:val="000000"/>
                <w:sz w:val="24"/>
                <w:szCs w:val="24"/>
              </w:rPr>
              <w:t>и</w:t>
            </w:r>
          </w:p>
          <w:p w:rsidR="005C1549" w:rsidRPr="005C1549" w:rsidRDefault="005C1549" w:rsidP="005C1549">
            <w:pPr>
              <w:numPr>
                <w:ilvl w:val="0"/>
                <w:numId w:val="17"/>
              </w:numPr>
              <w:jc w:val="both"/>
              <w:rPr>
                <w:color w:val="000000"/>
                <w:sz w:val="24"/>
                <w:szCs w:val="24"/>
                <w:lang w:val="sr-Cyrl-CS"/>
              </w:rPr>
            </w:pPr>
            <w:r w:rsidRPr="005C1549">
              <w:rPr>
                <w:color w:val="000000"/>
                <w:sz w:val="24"/>
                <w:szCs w:val="24"/>
              </w:rPr>
              <w:t>Писана</w:t>
            </w:r>
            <w:r w:rsidRPr="005C1549">
              <w:rPr>
                <w:color w:val="000000"/>
                <w:sz w:val="24"/>
                <w:szCs w:val="24"/>
                <w:lang w:val="sr-Cyrl-CS"/>
              </w:rPr>
              <w:t xml:space="preserve"> анализа</w:t>
            </w:r>
          </w:p>
        </w:tc>
        <w:tc>
          <w:tcPr>
            <w:tcW w:w="2126"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1134"/>
        <w:gridCol w:w="3544"/>
        <w:gridCol w:w="2409"/>
      </w:tblGrid>
      <w:tr w:rsidR="005C1549" w:rsidRPr="00A661F1" w:rsidTr="005C1549">
        <w:trPr>
          <w:trHeight w:val="227"/>
        </w:trPr>
        <w:tc>
          <w:tcPr>
            <w:tcW w:w="9459"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 xml:space="preserve">Израда пројеката образовно васпитног карактера </w:t>
            </w:r>
            <w:r w:rsidRPr="005C1549">
              <w:rPr>
                <w:b/>
                <w:color w:val="000000"/>
                <w:sz w:val="24"/>
                <w:szCs w:val="24"/>
                <w:vertAlign w:val="superscript"/>
                <w:lang w:val="sr-Cyrl-CS"/>
              </w:rPr>
              <w:footnoteReference w:id="5"/>
            </w:r>
          </w:p>
        </w:tc>
      </w:tr>
      <w:tr w:rsidR="005C1549" w:rsidRPr="005C1549" w:rsidTr="005C1549">
        <w:trPr>
          <w:trHeight w:val="227"/>
        </w:trPr>
        <w:tc>
          <w:tcPr>
            <w:tcW w:w="2372"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13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54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409"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5C1549" w:rsidTr="005C1549">
        <w:trPr>
          <w:trHeight w:val="227"/>
        </w:trPr>
        <w:tc>
          <w:tcPr>
            <w:tcW w:w="2372"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Писање пројеката-</w:t>
            </w:r>
          </w:p>
          <w:p w:rsidR="005C1549" w:rsidRPr="005C1549" w:rsidRDefault="005C1549" w:rsidP="005C1549">
            <w:pPr>
              <w:jc w:val="both"/>
              <w:rPr>
                <w:color w:val="000000"/>
                <w:sz w:val="24"/>
                <w:szCs w:val="24"/>
                <w:lang w:val="sr-Cyrl-CS"/>
              </w:rPr>
            </w:pPr>
            <w:r w:rsidRPr="005C1549">
              <w:rPr>
                <w:color w:val="000000"/>
                <w:sz w:val="24"/>
                <w:szCs w:val="24"/>
                <w:lang w:val="sr-Cyrl-CS"/>
              </w:rPr>
              <w:t>координатор</w:t>
            </w:r>
          </w:p>
        </w:tc>
        <w:tc>
          <w:tcPr>
            <w:tcW w:w="113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544" w:type="dxa"/>
          </w:tcPr>
          <w:p w:rsidR="005C1549" w:rsidRPr="005C1549" w:rsidRDefault="005C1549" w:rsidP="005C1549">
            <w:pPr>
              <w:numPr>
                <w:ilvl w:val="0"/>
                <w:numId w:val="18"/>
              </w:numPr>
              <w:jc w:val="both"/>
              <w:rPr>
                <w:color w:val="000000"/>
                <w:sz w:val="24"/>
                <w:szCs w:val="24"/>
                <w:lang w:val="sr-Cyrl-CS"/>
              </w:rPr>
            </w:pPr>
            <w:r w:rsidRPr="005C1549">
              <w:rPr>
                <w:color w:val="000000"/>
                <w:sz w:val="24"/>
                <w:szCs w:val="24"/>
                <w:lang w:val="sr-Cyrl-CS"/>
              </w:rPr>
              <w:t xml:space="preserve">Израда предлога пројекта -пројктне </w:t>
            </w:r>
            <w:r w:rsidRPr="005C1549">
              <w:rPr>
                <w:color w:val="000000"/>
                <w:sz w:val="24"/>
                <w:szCs w:val="24"/>
                <w:lang w:val="sr-Cyrl-CS"/>
              </w:rPr>
              <w:lastRenderedPageBreak/>
              <w:t>апликације;</w:t>
            </w:r>
          </w:p>
          <w:p w:rsidR="005C1549" w:rsidRPr="005C1549" w:rsidRDefault="005C1549" w:rsidP="005C1549">
            <w:pPr>
              <w:numPr>
                <w:ilvl w:val="0"/>
                <w:numId w:val="18"/>
              </w:numPr>
              <w:jc w:val="both"/>
              <w:rPr>
                <w:color w:val="000000"/>
                <w:sz w:val="24"/>
                <w:szCs w:val="24"/>
                <w:lang w:val="sr-Cyrl-CS"/>
              </w:rPr>
            </w:pPr>
            <w:r w:rsidRPr="005C1549">
              <w:rPr>
                <w:color w:val="000000"/>
                <w:sz w:val="24"/>
                <w:szCs w:val="24"/>
                <w:lang w:val="sr-Cyrl-CS"/>
              </w:rPr>
              <w:t>Информисање стручних органа.</w:t>
            </w:r>
          </w:p>
        </w:tc>
        <w:tc>
          <w:tcPr>
            <w:tcW w:w="2409" w:type="dxa"/>
          </w:tcPr>
          <w:p w:rsidR="005C1549" w:rsidRPr="005C1549" w:rsidRDefault="005C1549" w:rsidP="005C1549">
            <w:pPr>
              <w:jc w:val="both"/>
              <w:rPr>
                <w:color w:val="000000"/>
                <w:sz w:val="24"/>
                <w:szCs w:val="24"/>
                <w:lang w:val="sr-Cyrl-CS"/>
              </w:rPr>
            </w:pPr>
          </w:p>
        </w:tc>
      </w:tr>
      <w:tr w:rsidR="005C1549" w:rsidRPr="005C1549" w:rsidTr="005C1549">
        <w:trPr>
          <w:trHeight w:val="227"/>
        </w:trPr>
        <w:tc>
          <w:tcPr>
            <w:tcW w:w="2372"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lastRenderedPageBreak/>
              <w:t>Члан пројектног тима</w:t>
            </w:r>
          </w:p>
        </w:tc>
        <w:tc>
          <w:tcPr>
            <w:tcW w:w="113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5</w:t>
            </w:r>
          </w:p>
        </w:tc>
        <w:tc>
          <w:tcPr>
            <w:tcW w:w="3544" w:type="dxa"/>
          </w:tcPr>
          <w:p w:rsidR="005C1549" w:rsidRPr="005C1549" w:rsidRDefault="005C1549" w:rsidP="005C1549">
            <w:pPr>
              <w:numPr>
                <w:ilvl w:val="0"/>
                <w:numId w:val="18"/>
              </w:numPr>
              <w:jc w:val="both"/>
              <w:rPr>
                <w:color w:val="000000"/>
                <w:sz w:val="24"/>
                <w:szCs w:val="24"/>
                <w:lang w:val="sr-Cyrl-CS"/>
              </w:rPr>
            </w:pPr>
            <w:r w:rsidRPr="005C1549">
              <w:rPr>
                <w:color w:val="000000"/>
                <w:sz w:val="24"/>
                <w:szCs w:val="24"/>
                <w:lang w:val="sr-Cyrl-CS"/>
              </w:rPr>
              <w:t>Учешће у писању/аплицирању</w:t>
            </w:r>
          </w:p>
        </w:tc>
        <w:tc>
          <w:tcPr>
            <w:tcW w:w="2409" w:type="dxa"/>
          </w:tcPr>
          <w:p w:rsidR="005C1549" w:rsidRPr="005C1549" w:rsidRDefault="005C1549" w:rsidP="005C1549">
            <w:pPr>
              <w:jc w:val="both"/>
              <w:rPr>
                <w:color w:val="000000"/>
                <w:sz w:val="24"/>
                <w:szCs w:val="24"/>
                <w:lang w:val="sr-Cyrl-CS"/>
              </w:rPr>
            </w:pPr>
          </w:p>
        </w:tc>
      </w:tr>
      <w:tr w:rsidR="005C1549" w:rsidRPr="005C1549" w:rsidTr="005C1549">
        <w:trPr>
          <w:trHeight w:val="227"/>
        </w:trPr>
        <w:tc>
          <w:tcPr>
            <w:tcW w:w="2372"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Програми/пројекти у локалној самоуправи</w:t>
            </w:r>
          </w:p>
        </w:tc>
        <w:tc>
          <w:tcPr>
            <w:tcW w:w="113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544" w:type="dxa"/>
          </w:tcPr>
          <w:p w:rsidR="005C1549" w:rsidRPr="005C1549" w:rsidRDefault="005C1549" w:rsidP="005C1549">
            <w:pPr>
              <w:numPr>
                <w:ilvl w:val="0"/>
                <w:numId w:val="18"/>
              </w:numPr>
              <w:jc w:val="both"/>
              <w:rPr>
                <w:color w:val="000000"/>
                <w:sz w:val="24"/>
                <w:szCs w:val="24"/>
                <w:lang w:val="sr-Cyrl-CS"/>
              </w:rPr>
            </w:pPr>
            <w:r w:rsidRPr="00A661F1">
              <w:rPr>
                <w:color w:val="000000"/>
                <w:sz w:val="24"/>
                <w:szCs w:val="24"/>
                <w:lang w:val="sr-Cyrl-CS"/>
              </w:rPr>
              <w:t xml:space="preserve">Учешће у реализацији програма/пројеката локалне самоуправе </w:t>
            </w:r>
            <w:r w:rsidRPr="005C1549">
              <w:rPr>
                <w:color w:val="000000"/>
                <w:sz w:val="24"/>
                <w:szCs w:val="24"/>
                <w:lang w:val="sr-Cyrl-CS"/>
              </w:rPr>
              <w:t>;</w:t>
            </w:r>
          </w:p>
          <w:p w:rsidR="005C1549" w:rsidRPr="005C1549" w:rsidRDefault="005C1549" w:rsidP="005C1549">
            <w:pPr>
              <w:numPr>
                <w:ilvl w:val="0"/>
                <w:numId w:val="18"/>
              </w:numPr>
              <w:jc w:val="both"/>
              <w:rPr>
                <w:color w:val="000000"/>
                <w:sz w:val="24"/>
                <w:szCs w:val="24"/>
                <w:lang w:val="sr-Cyrl-CS"/>
              </w:rPr>
            </w:pPr>
            <w:r w:rsidRPr="005C1549">
              <w:rPr>
                <w:color w:val="000000"/>
                <w:sz w:val="24"/>
                <w:szCs w:val="24"/>
                <w:lang w:val="sr-Cyrl-CS"/>
              </w:rPr>
              <w:t xml:space="preserve">Писање извештаја; </w:t>
            </w:r>
          </w:p>
          <w:p w:rsidR="005C1549" w:rsidRPr="005C1549" w:rsidRDefault="005C1549" w:rsidP="005C1549">
            <w:pPr>
              <w:numPr>
                <w:ilvl w:val="0"/>
                <w:numId w:val="18"/>
              </w:numPr>
              <w:jc w:val="both"/>
              <w:rPr>
                <w:color w:val="000000"/>
                <w:sz w:val="24"/>
                <w:szCs w:val="24"/>
                <w:lang w:val="sr-Cyrl-CS"/>
              </w:rPr>
            </w:pPr>
            <w:r w:rsidRPr="005C1549">
              <w:rPr>
                <w:color w:val="000000"/>
                <w:sz w:val="24"/>
                <w:szCs w:val="24"/>
                <w:lang w:val="sr-Cyrl-CS"/>
              </w:rPr>
              <w:t xml:space="preserve">Информисање стручних органа; </w:t>
            </w:r>
          </w:p>
          <w:p w:rsidR="005C1549" w:rsidRPr="005C1549" w:rsidRDefault="005C1549" w:rsidP="005C1549">
            <w:pPr>
              <w:numPr>
                <w:ilvl w:val="0"/>
                <w:numId w:val="18"/>
              </w:numPr>
              <w:jc w:val="both"/>
              <w:rPr>
                <w:color w:val="000000"/>
                <w:sz w:val="24"/>
                <w:szCs w:val="24"/>
                <w:lang w:val="sr-Cyrl-CS"/>
              </w:rPr>
            </w:pPr>
            <w:r w:rsidRPr="005C1549">
              <w:rPr>
                <w:color w:val="000000"/>
                <w:sz w:val="24"/>
                <w:szCs w:val="24"/>
                <w:lang w:val="sr-Cyrl-CS"/>
              </w:rPr>
              <w:t>Дискусија и анлиза</w:t>
            </w:r>
          </w:p>
        </w:tc>
        <w:tc>
          <w:tcPr>
            <w:tcW w:w="2409"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337"/>
        <w:gridCol w:w="3472"/>
        <w:gridCol w:w="2330"/>
      </w:tblGrid>
      <w:tr w:rsidR="005C1549" w:rsidRPr="005C1549" w:rsidTr="005C1549">
        <w:trPr>
          <w:trHeight w:val="57"/>
        </w:trPr>
        <w:tc>
          <w:tcPr>
            <w:tcW w:w="9601"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Рад са младима</w:t>
            </w:r>
          </w:p>
        </w:tc>
      </w:tr>
      <w:tr w:rsidR="005C1549" w:rsidRPr="005C1549" w:rsidTr="005C1549">
        <w:trPr>
          <w:trHeight w:val="57"/>
        </w:trPr>
        <w:tc>
          <w:tcPr>
            <w:tcW w:w="2462"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337"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472"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330"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A661F1" w:rsidTr="005C1549">
        <w:trPr>
          <w:trHeight w:val="57"/>
        </w:trPr>
        <w:tc>
          <w:tcPr>
            <w:tcW w:w="2462"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Рад са студентима</w:t>
            </w:r>
          </w:p>
        </w:tc>
        <w:tc>
          <w:tcPr>
            <w:tcW w:w="133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p w:rsidR="005C1549" w:rsidRPr="005C1549" w:rsidRDefault="005C1549" w:rsidP="005C1549">
            <w:pPr>
              <w:jc w:val="both"/>
              <w:rPr>
                <w:color w:val="000000"/>
                <w:sz w:val="24"/>
                <w:szCs w:val="24"/>
                <w:lang w:val="sr-Cyrl-CS"/>
              </w:rPr>
            </w:pPr>
            <w:r w:rsidRPr="005C1549">
              <w:rPr>
                <w:color w:val="000000"/>
                <w:sz w:val="24"/>
                <w:szCs w:val="24"/>
                <w:lang w:val="sr-Cyrl-CS"/>
              </w:rPr>
              <w:t>по дану сарадње</w:t>
            </w:r>
          </w:p>
        </w:tc>
        <w:tc>
          <w:tcPr>
            <w:tcW w:w="3472" w:type="dxa"/>
          </w:tcPr>
          <w:p w:rsidR="005C1549" w:rsidRPr="005C1549" w:rsidRDefault="005C1549" w:rsidP="005C1549">
            <w:pPr>
              <w:numPr>
                <w:ilvl w:val="0"/>
                <w:numId w:val="8"/>
              </w:numPr>
              <w:jc w:val="both"/>
              <w:rPr>
                <w:color w:val="000000"/>
                <w:sz w:val="24"/>
                <w:szCs w:val="24"/>
                <w:lang w:val="sr-Cyrl-CS"/>
              </w:rPr>
            </w:pPr>
            <w:r w:rsidRPr="005C1549">
              <w:rPr>
                <w:color w:val="000000"/>
                <w:sz w:val="24"/>
                <w:szCs w:val="24"/>
                <w:lang w:val="sr-Cyrl-CS"/>
              </w:rPr>
              <w:t>Извођење наставе или консултације на којима је присутан студент или приправник са ментором и заједничко анализирање наставе/ консултација</w:t>
            </w:r>
          </w:p>
        </w:tc>
        <w:tc>
          <w:tcPr>
            <w:tcW w:w="2330" w:type="dxa"/>
          </w:tcPr>
          <w:p w:rsidR="005C1549" w:rsidRPr="005C1549" w:rsidRDefault="005C1549" w:rsidP="005C1549">
            <w:pPr>
              <w:jc w:val="both"/>
              <w:rPr>
                <w:color w:val="000000"/>
                <w:sz w:val="24"/>
                <w:szCs w:val="24"/>
                <w:lang w:val="sr-Cyrl-CS"/>
              </w:rPr>
            </w:pPr>
          </w:p>
        </w:tc>
      </w:tr>
      <w:tr w:rsidR="005C1549" w:rsidRPr="005C1549" w:rsidTr="005C1549">
        <w:trPr>
          <w:trHeight w:val="57"/>
        </w:trPr>
        <w:tc>
          <w:tcPr>
            <w:tcW w:w="2462"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Рад са волонтерима (руководилац)</w:t>
            </w:r>
          </w:p>
        </w:tc>
        <w:tc>
          <w:tcPr>
            <w:tcW w:w="133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p w:rsidR="005C1549" w:rsidRPr="005C1549" w:rsidRDefault="005C1549" w:rsidP="005C1549">
            <w:pPr>
              <w:jc w:val="both"/>
              <w:rPr>
                <w:color w:val="000000"/>
                <w:sz w:val="24"/>
                <w:szCs w:val="24"/>
                <w:lang w:val="sr-Cyrl-CS"/>
              </w:rPr>
            </w:pPr>
            <w:r w:rsidRPr="005C1549">
              <w:rPr>
                <w:color w:val="000000"/>
                <w:sz w:val="24"/>
                <w:szCs w:val="24"/>
                <w:lang w:val="sr-Cyrl-CS"/>
              </w:rPr>
              <w:t>на годишњем нивоу</w:t>
            </w:r>
          </w:p>
        </w:tc>
        <w:tc>
          <w:tcPr>
            <w:tcW w:w="3472" w:type="dxa"/>
          </w:tcPr>
          <w:p w:rsidR="005C1549" w:rsidRPr="005C1549" w:rsidRDefault="005C1549" w:rsidP="005C1549">
            <w:pPr>
              <w:numPr>
                <w:ilvl w:val="0"/>
                <w:numId w:val="7"/>
              </w:numPr>
              <w:jc w:val="both"/>
              <w:rPr>
                <w:color w:val="000000"/>
                <w:sz w:val="24"/>
                <w:szCs w:val="24"/>
                <w:lang w:val="sr-Cyrl-CS"/>
              </w:rPr>
            </w:pPr>
            <w:r w:rsidRPr="005C1549">
              <w:rPr>
                <w:color w:val="000000"/>
                <w:sz w:val="24"/>
                <w:szCs w:val="24"/>
                <w:lang w:val="sr-Cyrl-CS"/>
              </w:rPr>
              <w:t>Пружање подршке;</w:t>
            </w:r>
          </w:p>
          <w:p w:rsidR="005C1549" w:rsidRPr="005C1549" w:rsidRDefault="005C1549" w:rsidP="005C1549">
            <w:pPr>
              <w:numPr>
                <w:ilvl w:val="0"/>
                <w:numId w:val="7"/>
              </w:numPr>
              <w:jc w:val="both"/>
              <w:rPr>
                <w:color w:val="000000"/>
                <w:sz w:val="24"/>
                <w:szCs w:val="24"/>
                <w:lang w:val="sr-Cyrl-CS"/>
              </w:rPr>
            </w:pPr>
            <w:r w:rsidRPr="005C1549">
              <w:rPr>
                <w:color w:val="000000"/>
                <w:sz w:val="24"/>
                <w:szCs w:val="24"/>
                <w:lang w:val="sr-Cyrl-CS"/>
              </w:rPr>
              <w:t>Подучавање;</w:t>
            </w:r>
          </w:p>
          <w:p w:rsidR="005C1549" w:rsidRPr="005C1549" w:rsidRDefault="005C1549" w:rsidP="005C1549">
            <w:pPr>
              <w:numPr>
                <w:ilvl w:val="0"/>
                <w:numId w:val="7"/>
              </w:numPr>
              <w:jc w:val="both"/>
              <w:rPr>
                <w:color w:val="000000"/>
                <w:sz w:val="24"/>
                <w:szCs w:val="24"/>
                <w:lang w:val="sr-Cyrl-CS"/>
              </w:rPr>
            </w:pPr>
            <w:r w:rsidRPr="005C1549">
              <w:rPr>
                <w:color w:val="000000"/>
                <w:sz w:val="24"/>
                <w:szCs w:val="24"/>
                <w:lang w:val="sr-Cyrl-CS"/>
              </w:rPr>
              <w:t>Консултације;</w:t>
            </w:r>
          </w:p>
          <w:p w:rsidR="005C1549" w:rsidRPr="005C1549" w:rsidRDefault="005C1549" w:rsidP="005C1549">
            <w:pPr>
              <w:numPr>
                <w:ilvl w:val="0"/>
                <w:numId w:val="7"/>
              </w:numPr>
              <w:jc w:val="both"/>
              <w:rPr>
                <w:color w:val="000000"/>
                <w:sz w:val="24"/>
                <w:szCs w:val="24"/>
                <w:lang w:val="sr-Cyrl-CS"/>
              </w:rPr>
            </w:pPr>
            <w:r w:rsidRPr="005C1549">
              <w:rPr>
                <w:color w:val="000000"/>
                <w:sz w:val="24"/>
                <w:szCs w:val="24"/>
                <w:lang w:val="sr-Cyrl-CS"/>
              </w:rPr>
              <w:t>Разговори;</w:t>
            </w:r>
          </w:p>
          <w:p w:rsidR="005C1549" w:rsidRPr="005C1549" w:rsidRDefault="005C1549" w:rsidP="005C1549">
            <w:pPr>
              <w:numPr>
                <w:ilvl w:val="0"/>
                <w:numId w:val="7"/>
              </w:numPr>
              <w:jc w:val="both"/>
              <w:rPr>
                <w:color w:val="000000"/>
                <w:sz w:val="24"/>
                <w:szCs w:val="24"/>
                <w:lang w:val="sr-Cyrl-CS"/>
              </w:rPr>
            </w:pPr>
            <w:r w:rsidRPr="005C1549">
              <w:rPr>
                <w:color w:val="000000"/>
                <w:sz w:val="24"/>
                <w:szCs w:val="24"/>
                <w:lang w:val="sr-Cyrl-CS"/>
              </w:rPr>
              <w:t>Вођење документације</w:t>
            </w:r>
          </w:p>
        </w:tc>
        <w:tc>
          <w:tcPr>
            <w:tcW w:w="2330" w:type="dxa"/>
          </w:tcPr>
          <w:p w:rsidR="005C1549" w:rsidRPr="005C1549" w:rsidRDefault="005C1549" w:rsidP="005C1549">
            <w:pPr>
              <w:jc w:val="both"/>
              <w:rPr>
                <w:color w:val="000000"/>
                <w:sz w:val="24"/>
                <w:szCs w:val="24"/>
                <w:lang w:val="sr-Cyrl-CS"/>
              </w:rPr>
            </w:pPr>
          </w:p>
        </w:tc>
      </w:tr>
      <w:tr w:rsidR="005C1549" w:rsidRPr="00A661F1" w:rsidTr="005C1549">
        <w:trPr>
          <w:trHeight w:val="57"/>
        </w:trPr>
        <w:tc>
          <w:tcPr>
            <w:tcW w:w="2462"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Координација рада Ученичког парламента и Вршњачког тима</w:t>
            </w:r>
          </w:p>
        </w:tc>
        <w:tc>
          <w:tcPr>
            <w:tcW w:w="1337"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5</w:t>
            </w:r>
          </w:p>
        </w:tc>
        <w:tc>
          <w:tcPr>
            <w:tcW w:w="3472" w:type="dxa"/>
          </w:tcPr>
          <w:p w:rsidR="005C1549" w:rsidRPr="005C1549" w:rsidRDefault="005C1549" w:rsidP="005C1549">
            <w:pPr>
              <w:numPr>
                <w:ilvl w:val="0"/>
                <w:numId w:val="9"/>
              </w:numPr>
              <w:jc w:val="both"/>
              <w:rPr>
                <w:color w:val="000000"/>
                <w:sz w:val="24"/>
                <w:szCs w:val="24"/>
                <w:lang w:val="sr-Cyrl-CS"/>
              </w:rPr>
            </w:pPr>
            <w:r w:rsidRPr="005C1549">
              <w:rPr>
                <w:color w:val="000000"/>
                <w:sz w:val="24"/>
                <w:szCs w:val="24"/>
              </w:rPr>
              <w:t>Планирање активности</w:t>
            </w:r>
            <w:r w:rsidRPr="005C1549">
              <w:rPr>
                <w:color w:val="000000"/>
                <w:sz w:val="24"/>
                <w:szCs w:val="24"/>
                <w:lang w:val="sr-Cyrl-CS"/>
              </w:rPr>
              <w:t>;</w:t>
            </w:r>
          </w:p>
          <w:p w:rsidR="005C1549" w:rsidRPr="005C1549" w:rsidRDefault="005C1549" w:rsidP="005C1549">
            <w:pPr>
              <w:numPr>
                <w:ilvl w:val="0"/>
                <w:numId w:val="9"/>
              </w:numPr>
              <w:jc w:val="both"/>
              <w:rPr>
                <w:color w:val="000000"/>
                <w:sz w:val="24"/>
                <w:szCs w:val="24"/>
                <w:lang w:val="sr-Cyrl-CS"/>
              </w:rPr>
            </w:pPr>
            <w:r w:rsidRPr="005C1549">
              <w:rPr>
                <w:color w:val="000000"/>
                <w:sz w:val="24"/>
                <w:szCs w:val="24"/>
                <w:lang w:val="sr-Cyrl-CS"/>
              </w:rPr>
              <w:t xml:space="preserve">Организовање </w:t>
            </w:r>
            <w:r w:rsidRPr="00A661F1">
              <w:rPr>
                <w:color w:val="000000"/>
                <w:sz w:val="24"/>
                <w:szCs w:val="24"/>
                <w:lang w:val="sr-Cyrl-CS"/>
              </w:rPr>
              <w:t>активности</w:t>
            </w:r>
            <w:r w:rsidRPr="005C1549">
              <w:rPr>
                <w:color w:val="000000"/>
                <w:sz w:val="24"/>
                <w:szCs w:val="24"/>
                <w:lang w:val="sr-Cyrl-CS"/>
              </w:rPr>
              <w:t>;Сарадња са ученицима и наставницима;</w:t>
            </w:r>
          </w:p>
          <w:p w:rsidR="005C1549" w:rsidRPr="005C1549" w:rsidRDefault="005C1549" w:rsidP="005C1549">
            <w:pPr>
              <w:numPr>
                <w:ilvl w:val="0"/>
                <w:numId w:val="9"/>
              </w:numPr>
              <w:jc w:val="both"/>
              <w:rPr>
                <w:color w:val="000000"/>
                <w:sz w:val="24"/>
                <w:szCs w:val="24"/>
                <w:lang w:val="sr-Cyrl-CS"/>
              </w:rPr>
            </w:pPr>
            <w:r w:rsidRPr="005C1549">
              <w:rPr>
                <w:color w:val="000000"/>
                <w:sz w:val="24"/>
                <w:szCs w:val="24"/>
                <w:lang w:val="sr-Cyrl-CS"/>
              </w:rPr>
              <w:t>Писање извештаја;</w:t>
            </w:r>
          </w:p>
          <w:p w:rsidR="005C1549" w:rsidRPr="005C1549" w:rsidRDefault="005C1549" w:rsidP="005C1549">
            <w:pPr>
              <w:numPr>
                <w:ilvl w:val="0"/>
                <w:numId w:val="9"/>
              </w:numPr>
              <w:jc w:val="both"/>
              <w:rPr>
                <w:color w:val="000000"/>
                <w:sz w:val="24"/>
                <w:szCs w:val="24"/>
                <w:lang w:val="sr-Cyrl-CS"/>
              </w:rPr>
            </w:pPr>
            <w:r w:rsidRPr="005C1549">
              <w:rPr>
                <w:color w:val="000000"/>
                <w:sz w:val="24"/>
                <w:szCs w:val="24"/>
                <w:lang w:val="sr-Cyrl-CS"/>
              </w:rPr>
              <w:t>Презентовање  и  информисање стручних огана у установи.</w:t>
            </w:r>
          </w:p>
        </w:tc>
        <w:tc>
          <w:tcPr>
            <w:tcW w:w="2330" w:type="dxa"/>
          </w:tcPr>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A661F1" w:rsidRDefault="005C1549" w:rsidP="005C1549">
      <w:pPr>
        <w:jc w:val="both"/>
        <w:rPr>
          <w:color w:val="000000"/>
          <w:sz w:val="24"/>
          <w:szCs w:val="24"/>
          <w:lang w:val="sr-Cyrl-CS"/>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275"/>
        <w:gridCol w:w="3402"/>
        <w:gridCol w:w="2410"/>
      </w:tblGrid>
      <w:tr w:rsidR="005C1549" w:rsidRPr="005C1549" w:rsidTr="005C1549">
        <w:trPr>
          <w:trHeight w:val="227"/>
        </w:trPr>
        <w:tc>
          <w:tcPr>
            <w:tcW w:w="9601"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Такмичења и смотре</w:t>
            </w:r>
          </w:p>
        </w:tc>
      </w:tr>
      <w:tr w:rsidR="005C1549" w:rsidRPr="005C1549" w:rsidTr="005C1549">
        <w:trPr>
          <w:trHeight w:val="227"/>
        </w:trPr>
        <w:tc>
          <w:tcPr>
            <w:tcW w:w="251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275"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402"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410"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A661F1"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Републичка и међународна такмичења и смотре</w:t>
            </w:r>
          </w:p>
        </w:tc>
        <w:tc>
          <w:tcPr>
            <w:tcW w:w="127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402" w:type="dxa"/>
          </w:tcPr>
          <w:p w:rsidR="005C1549" w:rsidRPr="005C1549" w:rsidRDefault="005C1549" w:rsidP="005C1549">
            <w:pPr>
              <w:numPr>
                <w:ilvl w:val="0"/>
                <w:numId w:val="19"/>
              </w:numPr>
              <w:jc w:val="both"/>
              <w:rPr>
                <w:color w:val="000000"/>
                <w:sz w:val="24"/>
                <w:szCs w:val="24"/>
                <w:lang w:val="sr-Cyrl-CS"/>
              </w:rPr>
            </w:pPr>
            <w:r w:rsidRPr="005C1549">
              <w:rPr>
                <w:color w:val="000000"/>
                <w:sz w:val="24"/>
                <w:szCs w:val="24"/>
                <w:lang w:val="sr-Cyrl-CS"/>
              </w:rPr>
              <w:t>Припремање ученика за републичка и међународна такмичења и смотре;</w:t>
            </w:r>
          </w:p>
          <w:p w:rsidR="005C1549" w:rsidRPr="005C1549" w:rsidRDefault="005C1549" w:rsidP="005C1549">
            <w:pPr>
              <w:numPr>
                <w:ilvl w:val="0"/>
                <w:numId w:val="19"/>
              </w:numPr>
              <w:jc w:val="both"/>
              <w:rPr>
                <w:color w:val="000000"/>
                <w:sz w:val="24"/>
                <w:szCs w:val="24"/>
                <w:lang w:val="sr-Cyrl-CS"/>
              </w:rPr>
            </w:pPr>
            <w:r w:rsidRPr="005C1549">
              <w:rPr>
                <w:color w:val="000000"/>
                <w:sz w:val="24"/>
                <w:szCs w:val="24"/>
                <w:lang w:val="sr-Cyrl-CS"/>
              </w:rPr>
              <w:t xml:space="preserve">Писање извештаја; </w:t>
            </w:r>
          </w:p>
          <w:p w:rsidR="005C1549" w:rsidRPr="005C1549" w:rsidRDefault="005C1549" w:rsidP="005C1549">
            <w:pPr>
              <w:numPr>
                <w:ilvl w:val="0"/>
                <w:numId w:val="19"/>
              </w:numPr>
              <w:jc w:val="both"/>
              <w:rPr>
                <w:color w:val="000000"/>
                <w:sz w:val="24"/>
                <w:szCs w:val="24"/>
                <w:lang w:val="sr-Cyrl-CS"/>
              </w:rPr>
            </w:pPr>
            <w:r w:rsidRPr="005C1549">
              <w:rPr>
                <w:color w:val="000000"/>
                <w:sz w:val="24"/>
                <w:szCs w:val="24"/>
                <w:lang w:val="sr-Cyrl-CS"/>
              </w:rPr>
              <w:t>Информисање стручних органа у установи.</w:t>
            </w:r>
          </w:p>
        </w:tc>
        <w:tc>
          <w:tcPr>
            <w:tcW w:w="2410" w:type="dxa"/>
          </w:tcPr>
          <w:p w:rsidR="005C1549" w:rsidRPr="005C1549" w:rsidRDefault="005C1549" w:rsidP="005C1549">
            <w:pPr>
              <w:jc w:val="both"/>
              <w:rPr>
                <w:color w:val="000000"/>
                <w:sz w:val="24"/>
                <w:szCs w:val="24"/>
                <w:lang w:val="sr-Cyrl-CS"/>
              </w:rPr>
            </w:pPr>
          </w:p>
        </w:tc>
      </w:tr>
      <w:tr w:rsidR="005C1549" w:rsidRPr="005C1549"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 xml:space="preserve">Учествовање у изради тестова за такмичења и чласнтво у стручном жирију (не подразумева </w:t>
            </w:r>
            <w:r w:rsidRPr="005C1549">
              <w:rPr>
                <w:color w:val="000000"/>
                <w:sz w:val="24"/>
                <w:szCs w:val="24"/>
                <w:lang w:val="sr-Cyrl-CS"/>
              </w:rPr>
              <w:lastRenderedPageBreak/>
              <w:t>прегледање тестова)</w:t>
            </w:r>
          </w:p>
        </w:tc>
        <w:tc>
          <w:tcPr>
            <w:tcW w:w="127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lastRenderedPageBreak/>
              <w:t>10</w:t>
            </w:r>
          </w:p>
        </w:tc>
        <w:tc>
          <w:tcPr>
            <w:tcW w:w="3402" w:type="dxa"/>
          </w:tcPr>
          <w:p w:rsidR="005C1549" w:rsidRPr="005C1549" w:rsidRDefault="005C1549" w:rsidP="005C1549">
            <w:pPr>
              <w:numPr>
                <w:ilvl w:val="0"/>
                <w:numId w:val="19"/>
              </w:numPr>
              <w:jc w:val="both"/>
              <w:rPr>
                <w:color w:val="000000"/>
                <w:sz w:val="24"/>
                <w:szCs w:val="24"/>
                <w:lang w:val="sr-Cyrl-CS"/>
              </w:rPr>
            </w:pPr>
            <w:r w:rsidRPr="005C1549">
              <w:rPr>
                <w:color w:val="000000"/>
                <w:sz w:val="24"/>
                <w:szCs w:val="24"/>
                <w:lang w:val="sr-Cyrl-CS"/>
              </w:rPr>
              <w:t xml:space="preserve">Израда тестова; </w:t>
            </w:r>
          </w:p>
          <w:p w:rsidR="005C1549" w:rsidRPr="005C1549" w:rsidRDefault="005C1549" w:rsidP="005C1549">
            <w:pPr>
              <w:numPr>
                <w:ilvl w:val="0"/>
                <w:numId w:val="19"/>
              </w:numPr>
              <w:jc w:val="both"/>
              <w:rPr>
                <w:color w:val="000000"/>
                <w:sz w:val="24"/>
                <w:szCs w:val="24"/>
                <w:lang w:val="sr-Cyrl-CS"/>
              </w:rPr>
            </w:pPr>
            <w:r w:rsidRPr="005C1549">
              <w:rPr>
                <w:color w:val="000000"/>
                <w:sz w:val="24"/>
                <w:szCs w:val="24"/>
                <w:lang w:val="sr-Cyrl-CS"/>
              </w:rPr>
              <w:t xml:space="preserve">Упознавање са пропозицијама и критеријумима вредновања и </w:t>
            </w:r>
            <w:r w:rsidRPr="005C1549">
              <w:rPr>
                <w:color w:val="000000"/>
                <w:sz w:val="24"/>
                <w:szCs w:val="24"/>
                <w:lang w:val="sr-Cyrl-CS"/>
              </w:rPr>
              <w:lastRenderedPageBreak/>
              <w:t>пролазности, у зависности од жирија;</w:t>
            </w:r>
          </w:p>
          <w:p w:rsidR="005C1549" w:rsidRPr="005C1549" w:rsidRDefault="005C1549" w:rsidP="005C1549">
            <w:pPr>
              <w:numPr>
                <w:ilvl w:val="0"/>
                <w:numId w:val="19"/>
              </w:numPr>
              <w:jc w:val="both"/>
              <w:rPr>
                <w:color w:val="000000"/>
                <w:sz w:val="24"/>
                <w:szCs w:val="24"/>
                <w:lang w:val="sr-Cyrl-CS"/>
              </w:rPr>
            </w:pPr>
            <w:r w:rsidRPr="005C1549">
              <w:rPr>
                <w:color w:val="000000"/>
                <w:sz w:val="24"/>
                <w:szCs w:val="24"/>
                <w:lang w:val="sr-Cyrl-CS"/>
              </w:rPr>
              <w:t>Извештавање.</w:t>
            </w:r>
          </w:p>
        </w:tc>
        <w:tc>
          <w:tcPr>
            <w:tcW w:w="2410"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275"/>
        <w:gridCol w:w="3402"/>
        <w:gridCol w:w="2410"/>
      </w:tblGrid>
      <w:tr w:rsidR="005C1549" w:rsidRPr="00A661F1" w:rsidTr="005C1549">
        <w:trPr>
          <w:trHeight w:val="227"/>
        </w:trPr>
        <w:tc>
          <w:tcPr>
            <w:tcW w:w="9601"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Стручни активи, удружења, подружнице, огранци на нивоу града /општине која доприноси унапређењу и афирмацији образовно васпитног процеса</w:t>
            </w:r>
          </w:p>
        </w:tc>
      </w:tr>
      <w:tr w:rsidR="005C1549" w:rsidRPr="005C1549" w:rsidTr="005C1549">
        <w:trPr>
          <w:trHeight w:val="227"/>
        </w:trPr>
        <w:tc>
          <w:tcPr>
            <w:tcW w:w="251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275"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402"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410"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A661F1" w:rsidTr="005C1549">
        <w:trPr>
          <w:trHeight w:val="227"/>
        </w:trPr>
        <w:tc>
          <w:tcPr>
            <w:tcW w:w="2514" w:type="dxa"/>
            <w:vAlign w:val="center"/>
          </w:tcPr>
          <w:p w:rsidR="005C1549" w:rsidRPr="005C1549" w:rsidRDefault="005C1549" w:rsidP="005C1549">
            <w:pPr>
              <w:jc w:val="both"/>
              <w:rPr>
                <w:color w:val="000000"/>
                <w:sz w:val="24"/>
                <w:szCs w:val="24"/>
              </w:rPr>
            </w:pPr>
            <w:r w:rsidRPr="005C1549">
              <w:rPr>
                <w:color w:val="000000"/>
                <w:sz w:val="24"/>
                <w:szCs w:val="24"/>
              </w:rPr>
              <w:t>Руководилац /председник</w:t>
            </w:r>
            <w:r w:rsidRPr="005C1549">
              <w:rPr>
                <w:color w:val="000000"/>
                <w:sz w:val="24"/>
                <w:szCs w:val="24"/>
                <w:lang w:val="sr-Cyrl-CS"/>
              </w:rPr>
              <w:t xml:space="preserve"> стручн</w:t>
            </w:r>
            <w:r w:rsidRPr="005C1549">
              <w:rPr>
                <w:color w:val="000000"/>
                <w:sz w:val="24"/>
                <w:szCs w:val="24"/>
              </w:rPr>
              <w:t>ог</w:t>
            </w:r>
            <w:r w:rsidRPr="005C1549">
              <w:rPr>
                <w:color w:val="000000"/>
                <w:sz w:val="24"/>
                <w:szCs w:val="24"/>
                <w:lang w:val="sr-Cyrl-CS"/>
              </w:rPr>
              <w:t xml:space="preserve"> актива, удружења, подружниц</w:t>
            </w:r>
            <w:r w:rsidRPr="005C1549">
              <w:rPr>
                <w:color w:val="000000"/>
                <w:sz w:val="24"/>
                <w:szCs w:val="24"/>
              </w:rPr>
              <w:t>е</w:t>
            </w:r>
            <w:r w:rsidRPr="005C1549">
              <w:rPr>
                <w:color w:val="000000"/>
                <w:sz w:val="24"/>
                <w:szCs w:val="24"/>
                <w:lang w:val="sr-Cyrl-CS"/>
              </w:rPr>
              <w:t xml:space="preserve"> на нивоу града /општине</w:t>
            </w:r>
          </w:p>
        </w:tc>
        <w:tc>
          <w:tcPr>
            <w:tcW w:w="127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w:t>
            </w:r>
          </w:p>
          <w:p w:rsidR="005C1549" w:rsidRPr="005C1549" w:rsidRDefault="005C1549" w:rsidP="005C1549">
            <w:pPr>
              <w:jc w:val="both"/>
              <w:rPr>
                <w:color w:val="000000"/>
                <w:sz w:val="24"/>
                <w:szCs w:val="24"/>
                <w:lang w:val="sr-Cyrl-CS"/>
              </w:rPr>
            </w:pPr>
            <w:r w:rsidRPr="005C1549">
              <w:rPr>
                <w:color w:val="000000"/>
                <w:sz w:val="24"/>
                <w:szCs w:val="24"/>
                <w:lang w:val="sr-Cyrl-CS"/>
              </w:rPr>
              <w:t>по састанку</w:t>
            </w:r>
          </w:p>
        </w:tc>
        <w:tc>
          <w:tcPr>
            <w:tcW w:w="3402" w:type="dxa"/>
          </w:tcPr>
          <w:p w:rsidR="005C1549" w:rsidRPr="005C1549" w:rsidRDefault="005C1549" w:rsidP="005C1549">
            <w:pPr>
              <w:numPr>
                <w:ilvl w:val="0"/>
                <w:numId w:val="20"/>
              </w:numPr>
              <w:jc w:val="both"/>
              <w:rPr>
                <w:color w:val="000000"/>
                <w:sz w:val="24"/>
                <w:szCs w:val="24"/>
                <w:lang w:val="sr-Cyrl-CS"/>
              </w:rPr>
            </w:pPr>
            <w:r w:rsidRPr="005C1549">
              <w:rPr>
                <w:color w:val="000000"/>
                <w:sz w:val="24"/>
                <w:szCs w:val="24"/>
              </w:rPr>
              <w:t>Планира активности</w:t>
            </w:r>
            <w:r w:rsidRPr="005C1549">
              <w:rPr>
                <w:color w:val="000000"/>
                <w:sz w:val="24"/>
                <w:szCs w:val="24"/>
                <w:lang w:val="sr-Cyrl-CS"/>
              </w:rPr>
              <w:t>;</w:t>
            </w:r>
          </w:p>
          <w:p w:rsidR="005C1549" w:rsidRPr="005C1549" w:rsidRDefault="005C1549" w:rsidP="005C1549">
            <w:pPr>
              <w:numPr>
                <w:ilvl w:val="0"/>
                <w:numId w:val="20"/>
              </w:numPr>
              <w:jc w:val="both"/>
              <w:rPr>
                <w:color w:val="000000"/>
                <w:sz w:val="24"/>
                <w:szCs w:val="24"/>
                <w:lang w:val="sr-Cyrl-CS"/>
              </w:rPr>
            </w:pPr>
            <w:r w:rsidRPr="005C1549">
              <w:rPr>
                <w:color w:val="000000"/>
                <w:sz w:val="24"/>
                <w:szCs w:val="24"/>
              </w:rPr>
              <w:t>Организ</w:t>
            </w:r>
            <w:r w:rsidRPr="005C1549">
              <w:rPr>
                <w:color w:val="000000"/>
                <w:sz w:val="24"/>
                <w:szCs w:val="24"/>
                <w:lang w:val="sr-Cyrl-CS"/>
              </w:rPr>
              <w:t>ација</w:t>
            </w:r>
            <w:r w:rsidRPr="005C1549">
              <w:rPr>
                <w:color w:val="000000"/>
                <w:sz w:val="24"/>
                <w:szCs w:val="24"/>
              </w:rPr>
              <w:t xml:space="preserve"> и во</w:t>
            </w:r>
            <w:r w:rsidRPr="005C1549">
              <w:rPr>
                <w:color w:val="000000"/>
                <w:sz w:val="24"/>
                <w:szCs w:val="24"/>
                <w:lang w:val="sr-Cyrl-CS"/>
              </w:rPr>
              <w:t>ђење</w:t>
            </w:r>
            <w:r w:rsidRPr="005C1549">
              <w:rPr>
                <w:color w:val="000000"/>
                <w:sz w:val="24"/>
                <w:szCs w:val="24"/>
              </w:rPr>
              <w:t xml:space="preserve"> састанк</w:t>
            </w:r>
            <w:r w:rsidRPr="005C1549">
              <w:rPr>
                <w:color w:val="000000"/>
                <w:sz w:val="24"/>
                <w:szCs w:val="24"/>
                <w:lang w:val="sr-Cyrl-CS"/>
              </w:rPr>
              <w:t>а;</w:t>
            </w:r>
          </w:p>
          <w:p w:rsidR="005C1549" w:rsidRPr="005C1549" w:rsidRDefault="005C1549" w:rsidP="005C1549">
            <w:pPr>
              <w:numPr>
                <w:ilvl w:val="0"/>
                <w:numId w:val="20"/>
              </w:numPr>
              <w:jc w:val="both"/>
              <w:rPr>
                <w:color w:val="000000"/>
                <w:sz w:val="24"/>
                <w:szCs w:val="24"/>
                <w:lang w:val="sr-Cyrl-CS"/>
              </w:rPr>
            </w:pPr>
            <w:r w:rsidRPr="00A661F1">
              <w:rPr>
                <w:color w:val="000000"/>
                <w:sz w:val="24"/>
                <w:szCs w:val="24"/>
                <w:lang w:val="sr-Cyrl-CS"/>
              </w:rPr>
              <w:t>Во</w:t>
            </w:r>
            <w:r w:rsidRPr="005C1549">
              <w:rPr>
                <w:color w:val="000000"/>
                <w:sz w:val="24"/>
                <w:szCs w:val="24"/>
                <w:lang w:val="sr-Cyrl-CS"/>
              </w:rPr>
              <w:t>ђење</w:t>
            </w:r>
            <w:r w:rsidRPr="00A661F1">
              <w:rPr>
                <w:color w:val="000000"/>
                <w:sz w:val="24"/>
                <w:szCs w:val="24"/>
                <w:lang w:val="sr-Cyrl-CS"/>
              </w:rPr>
              <w:t xml:space="preserve"> документациј</w:t>
            </w:r>
            <w:r w:rsidRPr="005C1549">
              <w:rPr>
                <w:color w:val="000000"/>
                <w:sz w:val="24"/>
                <w:szCs w:val="24"/>
                <w:lang w:val="sr-Cyrl-CS"/>
              </w:rPr>
              <w:t>е (извештаји, потписан/оверен списак учесника);</w:t>
            </w:r>
          </w:p>
          <w:p w:rsidR="005C1549" w:rsidRPr="005C1549" w:rsidRDefault="005C1549" w:rsidP="005C1549">
            <w:pPr>
              <w:numPr>
                <w:ilvl w:val="0"/>
                <w:numId w:val="20"/>
              </w:numPr>
              <w:jc w:val="both"/>
              <w:rPr>
                <w:color w:val="000000"/>
                <w:sz w:val="24"/>
                <w:szCs w:val="24"/>
                <w:lang w:val="sr-Cyrl-CS"/>
              </w:rPr>
            </w:pPr>
            <w:r w:rsidRPr="005C1549">
              <w:rPr>
                <w:color w:val="000000"/>
                <w:sz w:val="24"/>
                <w:szCs w:val="24"/>
              </w:rPr>
              <w:t>Представља удружење у јавности</w:t>
            </w:r>
            <w:r w:rsidRPr="005C1549">
              <w:rPr>
                <w:color w:val="000000"/>
                <w:sz w:val="24"/>
                <w:szCs w:val="24"/>
                <w:lang w:val="sr-Cyrl-CS"/>
              </w:rPr>
              <w:t>;</w:t>
            </w:r>
          </w:p>
          <w:p w:rsidR="005C1549" w:rsidRPr="005C1549" w:rsidRDefault="005C1549" w:rsidP="005C1549">
            <w:pPr>
              <w:numPr>
                <w:ilvl w:val="0"/>
                <w:numId w:val="20"/>
              </w:numPr>
              <w:jc w:val="both"/>
              <w:rPr>
                <w:color w:val="000000"/>
                <w:sz w:val="24"/>
                <w:szCs w:val="24"/>
                <w:lang w:val="sr-Cyrl-CS"/>
              </w:rPr>
            </w:pPr>
            <w:r w:rsidRPr="005C1549">
              <w:rPr>
                <w:color w:val="000000"/>
                <w:sz w:val="24"/>
                <w:szCs w:val="24"/>
                <w:lang w:val="sr-Cyrl-CS"/>
              </w:rPr>
              <w:t>Информисање чланова о активностима и плановима.</w:t>
            </w:r>
          </w:p>
        </w:tc>
        <w:tc>
          <w:tcPr>
            <w:tcW w:w="2410" w:type="dxa"/>
          </w:tcPr>
          <w:p w:rsidR="005C1549" w:rsidRPr="00A661F1" w:rsidRDefault="005C1549" w:rsidP="005C1549">
            <w:pPr>
              <w:jc w:val="both"/>
              <w:rPr>
                <w:color w:val="000000"/>
                <w:sz w:val="24"/>
                <w:szCs w:val="24"/>
                <w:lang w:val="sr-Cyrl-CS"/>
              </w:rPr>
            </w:pPr>
          </w:p>
        </w:tc>
      </w:tr>
      <w:tr w:rsidR="005C1549" w:rsidRPr="005C1549"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Учесник / члан</w:t>
            </w:r>
          </w:p>
        </w:tc>
        <w:tc>
          <w:tcPr>
            <w:tcW w:w="127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w:t>
            </w:r>
          </w:p>
          <w:p w:rsidR="005C1549" w:rsidRPr="005C1549" w:rsidRDefault="005C1549" w:rsidP="005C1549">
            <w:pPr>
              <w:jc w:val="both"/>
              <w:rPr>
                <w:color w:val="000000"/>
                <w:sz w:val="24"/>
                <w:szCs w:val="24"/>
                <w:lang w:val="sr-Cyrl-CS"/>
              </w:rPr>
            </w:pPr>
            <w:r w:rsidRPr="005C1549">
              <w:rPr>
                <w:color w:val="000000"/>
                <w:sz w:val="24"/>
                <w:szCs w:val="24"/>
                <w:lang w:val="sr-Cyrl-CS"/>
              </w:rPr>
              <w:t>по састанку</w:t>
            </w:r>
          </w:p>
        </w:tc>
        <w:tc>
          <w:tcPr>
            <w:tcW w:w="3402" w:type="dxa"/>
          </w:tcPr>
          <w:p w:rsidR="005C1549" w:rsidRPr="005C1549" w:rsidRDefault="005C1549" w:rsidP="005C1549">
            <w:pPr>
              <w:numPr>
                <w:ilvl w:val="0"/>
                <w:numId w:val="20"/>
              </w:numPr>
              <w:jc w:val="both"/>
              <w:rPr>
                <w:color w:val="000000"/>
                <w:sz w:val="24"/>
                <w:szCs w:val="24"/>
                <w:lang w:val="sr-Cyrl-CS"/>
              </w:rPr>
            </w:pPr>
            <w:r w:rsidRPr="005C1549">
              <w:rPr>
                <w:color w:val="000000"/>
                <w:sz w:val="24"/>
                <w:szCs w:val="24"/>
                <w:lang w:val="sr-Cyrl-CS"/>
              </w:rPr>
              <w:t xml:space="preserve">Учествовање на састанцима; </w:t>
            </w:r>
          </w:p>
          <w:p w:rsidR="005C1549" w:rsidRPr="005C1549" w:rsidRDefault="005C1549" w:rsidP="005C1549">
            <w:pPr>
              <w:numPr>
                <w:ilvl w:val="0"/>
                <w:numId w:val="20"/>
              </w:numPr>
              <w:jc w:val="both"/>
              <w:rPr>
                <w:color w:val="000000"/>
                <w:sz w:val="24"/>
                <w:szCs w:val="24"/>
              </w:rPr>
            </w:pPr>
            <w:r w:rsidRPr="005C1549">
              <w:rPr>
                <w:color w:val="000000"/>
                <w:sz w:val="24"/>
                <w:szCs w:val="24"/>
                <w:lang w:val="sr-Cyrl-CS"/>
              </w:rPr>
              <w:t>Учествовање у реализацији активности;</w:t>
            </w:r>
          </w:p>
        </w:tc>
        <w:tc>
          <w:tcPr>
            <w:tcW w:w="2410"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1375"/>
        <w:gridCol w:w="3368"/>
        <w:gridCol w:w="2365"/>
      </w:tblGrid>
      <w:tr w:rsidR="005C1549" w:rsidRPr="005C1549" w:rsidTr="005C1549">
        <w:trPr>
          <w:trHeight w:val="227"/>
        </w:trPr>
        <w:tc>
          <w:tcPr>
            <w:tcW w:w="9601"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Маркетинг школе</w:t>
            </w:r>
          </w:p>
        </w:tc>
      </w:tr>
      <w:tr w:rsidR="005C1549" w:rsidRPr="005C1549" w:rsidTr="005C1549">
        <w:trPr>
          <w:trHeight w:val="227"/>
        </w:trPr>
        <w:tc>
          <w:tcPr>
            <w:tcW w:w="251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289"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388"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410"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Докази:</w:t>
            </w:r>
          </w:p>
        </w:tc>
      </w:tr>
      <w:tr w:rsidR="005C1549" w:rsidRPr="005C1549"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 xml:space="preserve">Администратор интернет стране </w:t>
            </w:r>
            <w:r w:rsidRPr="005C1549">
              <w:rPr>
                <w:color w:val="000000"/>
                <w:sz w:val="24"/>
                <w:szCs w:val="24"/>
                <w:vertAlign w:val="superscript"/>
                <w:lang w:val="sr-Cyrl-CS"/>
              </w:rPr>
              <w:footnoteReference w:id="6"/>
            </w:r>
          </w:p>
        </w:tc>
        <w:tc>
          <w:tcPr>
            <w:tcW w:w="1289"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388" w:type="dxa"/>
          </w:tcPr>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Ажурирање података</w:t>
            </w:r>
          </w:p>
        </w:tc>
        <w:tc>
          <w:tcPr>
            <w:tcW w:w="2410" w:type="dxa"/>
          </w:tcPr>
          <w:p w:rsidR="005C1549" w:rsidRPr="005C1549" w:rsidRDefault="005C1549" w:rsidP="005C1549">
            <w:pPr>
              <w:jc w:val="both"/>
              <w:rPr>
                <w:color w:val="000000"/>
                <w:sz w:val="24"/>
                <w:szCs w:val="24"/>
                <w:lang w:val="sr-Cyrl-CS"/>
              </w:rPr>
            </w:pPr>
          </w:p>
        </w:tc>
      </w:tr>
      <w:tr w:rsidR="005C1549" w:rsidRPr="00A661F1"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 xml:space="preserve">Помоћник администратора </w:t>
            </w:r>
          </w:p>
        </w:tc>
        <w:tc>
          <w:tcPr>
            <w:tcW w:w="1289"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5</w:t>
            </w:r>
          </w:p>
        </w:tc>
        <w:tc>
          <w:tcPr>
            <w:tcW w:w="3388" w:type="dxa"/>
          </w:tcPr>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Пружање помоћи око ажурирања сајта ;</w:t>
            </w:r>
          </w:p>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 xml:space="preserve">Прикупљање и сређивање података за сајт; </w:t>
            </w:r>
          </w:p>
        </w:tc>
        <w:tc>
          <w:tcPr>
            <w:tcW w:w="2410" w:type="dxa"/>
          </w:tcPr>
          <w:p w:rsidR="005C1549" w:rsidRPr="005C1549" w:rsidRDefault="005C1549" w:rsidP="005C1549">
            <w:pPr>
              <w:jc w:val="both"/>
              <w:rPr>
                <w:color w:val="000000"/>
                <w:sz w:val="24"/>
                <w:szCs w:val="24"/>
                <w:lang w:val="sr-Cyrl-CS"/>
              </w:rPr>
            </w:pPr>
          </w:p>
        </w:tc>
      </w:tr>
      <w:tr w:rsidR="005C1549" w:rsidRPr="005C1549"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ПР менаџмент / особа задужена за односе са јавношћу</w:t>
            </w:r>
          </w:p>
        </w:tc>
        <w:tc>
          <w:tcPr>
            <w:tcW w:w="1289"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3</w:t>
            </w:r>
          </w:p>
          <w:p w:rsidR="005C1549" w:rsidRPr="005C1549" w:rsidRDefault="005C1549" w:rsidP="005C1549">
            <w:pPr>
              <w:jc w:val="both"/>
              <w:rPr>
                <w:color w:val="000000"/>
                <w:sz w:val="24"/>
                <w:szCs w:val="24"/>
                <w:lang w:val="sr-Cyrl-CS"/>
              </w:rPr>
            </w:pPr>
            <w:r w:rsidRPr="005C1549">
              <w:rPr>
                <w:color w:val="000000"/>
                <w:sz w:val="24"/>
                <w:szCs w:val="24"/>
                <w:lang w:val="sr-Cyrl-CS"/>
              </w:rPr>
              <w:t>по активности (по изјави, интервјуу, гостовању на ТВ...)</w:t>
            </w:r>
          </w:p>
        </w:tc>
        <w:tc>
          <w:tcPr>
            <w:tcW w:w="3388" w:type="dxa"/>
          </w:tcPr>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Припрема за изјаве, интервјуи, гостовања на медијима, саопштења;</w:t>
            </w:r>
          </w:p>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 xml:space="preserve">Израда и дистрибуција промотивног материјала; </w:t>
            </w:r>
          </w:p>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 xml:space="preserve">Информисање стручних органа у установи; </w:t>
            </w:r>
          </w:p>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 xml:space="preserve">Писање извештаја. </w:t>
            </w:r>
          </w:p>
        </w:tc>
        <w:tc>
          <w:tcPr>
            <w:tcW w:w="2410" w:type="dxa"/>
          </w:tcPr>
          <w:p w:rsidR="005C1549" w:rsidRPr="005C1549" w:rsidRDefault="005C1549" w:rsidP="005C1549">
            <w:pPr>
              <w:jc w:val="both"/>
              <w:rPr>
                <w:color w:val="000000"/>
                <w:sz w:val="24"/>
                <w:szCs w:val="24"/>
                <w:lang w:val="sr-Cyrl-CS"/>
              </w:rPr>
            </w:pPr>
          </w:p>
        </w:tc>
      </w:tr>
      <w:tr w:rsidR="005C1549" w:rsidRPr="00A661F1"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Члан тима</w:t>
            </w:r>
          </w:p>
        </w:tc>
        <w:tc>
          <w:tcPr>
            <w:tcW w:w="1289"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w:t>
            </w:r>
          </w:p>
          <w:p w:rsidR="005C1549" w:rsidRPr="005C1549" w:rsidRDefault="005C1549" w:rsidP="005C1549">
            <w:pPr>
              <w:jc w:val="both"/>
              <w:rPr>
                <w:color w:val="000000"/>
                <w:sz w:val="24"/>
                <w:szCs w:val="24"/>
                <w:lang w:val="sr-Cyrl-CS"/>
              </w:rPr>
            </w:pPr>
            <w:r w:rsidRPr="005C1549">
              <w:rPr>
                <w:color w:val="000000"/>
                <w:sz w:val="24"/>
                <w:szCs w:val="24"/>
                <w:lang w:val="sr-Cyrl-CS"/>
              </w:rPr>
              <w:t>по активности</w:t>
            </w:r>
          </w:p>
        </w:tc>
        <w:tc>
          <w:tcPr>
            <w:tcW w:w="3388" w:type="dxa"/>
          </w:tcPr>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Пружање помоћи и подршке у активностима у односима са јавношћу</w:t>
            </w:r>
          </w:p>
        </w:tc>
        <w:tc>
          <w:tcPr>
            <w:tcW w:w="2410" w:type="dxa"/>
          </w:tcPr>
          <w:p w:rsidR="005C1549" w:rsidRPr="005C1549" w:rsidRDefault="005C1549" w:rsidP="005C1549">
            <w:pPr>
              <w:jc w:val="both"/>
              <w:rPr>
                <w:color w:val="000000"/>
                <w:sz w:val="24"/>
                <w:szCs w:val="24"/>
                <w:lang w:val="sr-Cyrl-CS"/>
              </w:rPr>
            </w:pPr>
          </w:p>
        </w:tc>
      </w:tr>
    </w:tbl>
    <w:p w:rsidR="005C1549" w:rsidRPr="005C1549" w:rsidRDefault="005C1549" w:rsidP="005C1549">
      <w:pPr>
        <w:jc w:val="both"/>
        <w:rPr>
          <w:color w:val="000000"/>
          <w:sz w:val="24"/>
          <w:szCs w:val="24"/>
          <w:lang w:val="sr-Cyrl-CS"/>
        </w:rPr>
      </w:pPr>
    </w:p>
    <w:p w:rsidR="005C1549" w:rsidRPr="005C1549" w:rsidRDefault="005C1549" w:rsidP="005C1549">
      <w:pPr>
        <w:jc w:val="both"/>
        <w:rPr>
          <w:color w:val="000000"/>
          <w:sz w:val="24"/>
          <w:szCs w:val="24"/>
          <w:lang w:val="sr-Cyrl-CS"/>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275"/>
        <w:gridCol w:w="3402"/>
        <w:gridCol w:w="2410"/>
      </w:tblGrid>
      <w:tr w:rsidR="005C1549" w:rsidRPr="00A661F1" w:rsidTr="005C1549">
        <w:trPr>
          <w:trHeight w:val="227"/>
        </w:trPr>
        <w:tc>
          <w:tcPr>
            <w:tcW w:w="9601" w:type="dxa"/>
            <w:gridSpan w:val="4"/>
            <w:shd w:val="clear" w:color="auto" w:fill="DDD9C3"/>
          </w:tcPr>
          <w:p w:rsidR="005C1549" w:rsidRPr="005C1549" w:rsidRDefault="005C1549" w:rsidP="005C1549">
            <w:pPr>
              <w:numPr>
                <w:ilvl w:val="0"/>
                <w:numId w:val="6"/>
              </w:numPr>
              <w:jc w:val="both"/>
              <w:rPr>
                <w:b/>
                <w:color w:val="000000"/>
                <w:sz w:val="24"/>
                <w:szCs w:val="24"/>
                <w:lang w:val="sr-Cyrl-CS"/>
              </w:rPr>
            </w:pPr>
            <w:r w:rsidRPr="005C1549">
              <w:rPr>
                <w:b/>
                <w:color w:val="000000"/>
                <w:sz w:val="24"/>
                <w:szCs w:val="24"/>
                <w:lang w:val="sr-Cyrl-CS"/>
              </w:rPr>
              <w:t>Рад у програмима од националног значаја</w:t>
            </w:r>
          </w:p>
        </w:tc>
      </w:tr>
      <w:tr w:rsidR="005C1549" w:rsidRPr="005C1549" w:rsidTr="005C1549">
        <w:trPr>
          <w:trHeight w:val="227"/>
        </w:trPr>
        <w:tc>
          <w:tcPr>
            <w:tcW w:w="2514"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Активност</w:t>
            </w:r>
          </w:p>
        </w:tc>
        <w:tc>
          <w:tcPr>
            <w:tcW w:w="1275"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Број сати</w:t>
            </w:r>
          </w:p>
        </w:tc>
        <w:tc>
          <w:tcPr>
            <w:tcW w:w="3402" w:type="dxa"/>
            <w:shd w:val="clear" w:color="auto" w:fill="F2F2F2"/>
          </w:tcPr>
          <w:p w:rsidR="005C1549" w:rsidRPr="005C1549" w:rsidRDefault="005C1549" w:rsidP="005C1549">
            <w:pPr>
              <w:jc w:val="both"/>
              <w:rPr>
                <w:color w:val="000000"/>
                <w:sz w:val="24"/>
                <w:szCs w:val="24"/>
                <w:lang w:val="sr-Cyrl-CS"/>
              </w:rPr>
            </w:pPr>
            <w:r w:rsidRPr="005C1549">
              <w:rPr>
                <w:color w:val="000000"/>
                <w:sz w:val="24"/>
                <w:szCs w:val="24"/>
                <w:lang w:val="sr-Cyrl-CS"/>
              </w:rPr>
              <w:t>Опис активности</w:t>
            </w:r>
          </w:p>
        </w:tc>
        <w:tc>
          <w:tcPr>
            <w:tcW w:w="2410" w:type="dxa"/>
            <w:shd w:val="clear" w:color="auto" w:fill="F2F2F2"/>
          </w:tcPr>
          <w:p w:rsidR="005C1549" w:rsidRPr="005C1549" w:rsidRDefault="005C1549" w:rsidP="005C1549">
            <w:pPr>
              <w:jc w:val="both"/>
              <w:rPr>
                <w:color w:val="000000"/>
                <w:sz w:val="24"/>
                <w:szCs w:val="24"/>
              </w:rPr>
            </w:pPr>
            <w:r w:rsidRPr="005C1549">
              <w:rPr>
                <w:color w:val="000000"/>
                <w:sz w:val="24"/>
                <w:szCs w:val="24"/>
                <w:lang w:val="sr-Cyrl-CS"/>
              </w:rPr>
              <w:t>Докази:</w:t>
            </w:r>
          </w:p>
        </w:tc>
      </w:tr>
      <w:tr w:rsidR="005C1549" w:rsidRPr="005C1549"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Координатор програма од националног значаја (МПНТР, ЗУОВ, ЗВКОВ, ГИЗ...)</w:t>
            </w:r>
          </w:p>
        </w:tc>
        <w:tc>
          <w:tcPr>
            <w:tcW w:w="127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20</w:t>
            </w:r>
          </w:p>
        </w:tc>
        <w:tc>
          <w:tcPr>
            <w:tcW w:w="3402" w:type="dxa"/>
          </w:tcPr>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Учешће у реализацији програма од националног значаја;</w:t>
            </w:r>
          </w:p>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 xml:space="preserve">Писање извештаја; </w:t>
            </w:r>
          </w:p>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 xml:space="preserve">Информисање стручних органа; </w:t>
            </w:r>
          </w:p>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Дискусија и анализа.</w:t>
            </w:r>
          </w:p>
        </w:tc>
        <w:tc>
          <w:tcPr>
            <w:tcW w:w="2410" w:type="dxa"/>
          </w:tcPr>
          <w:p w:rsidR="005C1549" w:rsidRPr="005C1549" w:rsidRDefault="005C1549" w:rsidP="005C1549">
            <w:pPr>
              <w:jc w:val="both"/>
              <w:rPr>
                <w:color w:val="000000"/>
                <w:sz w:val="24"/>
                <w:szCs w:val="24"/>
                <w:lang w:val="sr-Cyrl-CS"/>
              </w:rPr>
            </w:pPr>
          </w:p>
        </w:tc>
      </w:tr>
      <w:tr w:rsidR="005C1549" w:rsidRPr="00A661F1"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Члан тима</w:t>
            </w:r>
          </w:p>
        </w:tc>
        <w:tc>
          <w:tcPr>
            <w:tcW w:w="127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10</w:t>
            </w:r>
          </w:p>
        </w:tc>
        <w:tc>
          <w:tcPr>
            <w:tcW w:w="3402" w:type="dxa"/>
          </w:tcPr>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Учешће у реализацији програма од националног значаја</w:t>
            </w:r>
          </w:p>
        </w:tc>
        <w:tc>
          <w:tcPr>
            <w:tcW w:w="2410" w:type="dxa"/>
          </w:tcPr>
          <w:p w:rsidR="005C1549" w:rsidRPr="005C1549" w:rsidRDefault="005C1549" w:rsidP="005C1549">
            <w:pPr>
              <w:jc w:val="both"/>
              <w:rPr>
                <w:color w:val="000000"/>
                <w:sz w:val="24"/>
                <w:szCs w:val="24"/>
                <w:lang w:val="sr-Cyrl-CS"/>
              </w:rPr>
            </w:pPr>
          </w:p>
        </w:tc>
      </w:tr>
      <w:tr w:rsidR="005C1549" w:rsidRPr="00A661F1" w:rsidTr="005C1549">
        <w:trPr>
          <w:trHeight w:val="227"/>
        </w:trPr>
        <w:tc>
          <w:tcPr>
            <w:tcW w:w="2514"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Обука за завршни испит и матура</w:t>
            </w:r>
          </w:p>
        </w:tc>
        <w:tc>
          <w:tcPr>
            <w:tcW w:w="1275" w:type="dxa"/>
            <w:vAlign w:val="center"/>
          </w:tcPr>
          <w:p w:rsidR="005C1549" w:rsidRPr="005C1549" w:rsidRDefault="005C1549" w:rsidP="005C1549">
            <w:pPr>
              <w:jc w:val="both"/>
              <w:rPr>
                <w:color w:val="000000"/>
                <w:sz w:val="24"/>
                <w:szCs w:val="24"/>
                <w:lang w:val="sr-Cyrl-CS"/>
              </w:rPr>
            </w:pPr>
            <w:r w:rsidRPr="005C1549">
              <w:rPr>
                <w:color w:val="000000"/>
                <w:sz w:val="24"/>
                <w:szCs w:val="24"/>
                <w:lang w:val="sr-Cyrl-CS"/>
              </w:rPr>
              <w:t>3</w:t>
            </w:r>
          </w:p>
        </w:tc>
        <w:tc>
          <w:tcPr>
            <w:tcW w:w="3402" w:type="dxa"/>
          </w:tcPr>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У реализацији ШУ</w:t>
            </w:r>
          </w:p>
          <w:p w:rsidR="005C1549" w:rsidRPr="005C1549" w:rsidRDefault="005C1549" w:rsidP="005C1549">
            <w:pPr>
              <w:numPr>
                <w:ilvl w:val="0"/>
                <w:numId w:val="21"/>
              </w:numPr>
              <w:jc w:val="both"/>
              <w:rPr>
                <w:color w:val="000000"/>
                <w:sz w:val="24"/>
                <w:szCs w:val="24"/>
                <w:lang w:val="sr-Cyrl-CS"/>
              </w:rPr>
            </w:pPr>
            <w:r w:rsidRPr="005C1549">
              <w:rPr>
                <w:color w:val="000000"/>
                <w:sz w:val="24"/>
                <w:szCs w:val="24"/>
                <w:lang w:val="sr-Cyrl-CS"/>
              </w:rPr>
              <w:t xml:space="preserve">*уколико се акредитује стручни скуп Обука завршног испита, сати се неће рачунати </w:t>
            </w:r>
          </w:p>
        </w:tc>
        <w:tc>
          <w:tcPr>
            <w:tcW w:w="2410" w:type="dxa"/>
          </w:tcPr>
          <w:p w:rsidR="005C1549" w:rsidRPr="005C1549" w:rsidRDefault="005C1549" w:rsidP="005C1549">
            <w:pPr>
              <w:jc w:val="both"/>
              <w:rPr>
                <w:color w:val="000000"/>
                <w:sz w:val="24"/>
                <w:szCs w:val="24"/>
                <w:lang w:val="sr-Cyrl-CS"/>
              </w:rPr>
            </w:pPr>
          </w:p>
        </w:tc>
      </w:tr>
    </w:tbl>
    <w:p w:rsidR="005C1549" w:rsidRPr="00A661F1" w:rsidRDefault="005C1549" w:rsidP="005C1549">
      <w:pPr>
        <w:jc w:val="both"/>
        <w:rPr>
          <w:b/>
          <w:color w:val="000000"/>
          <w:sz w:val="24"/>
          <w:szCs w:val="24"/>
          <w:lang w:val="sr-Cyrl-CS"/>
        </w:rPr>
      </w:pPr>
    </w:p>
    <w:p w:rsidR="005C1549" w:rsidRPr="00A661F1" w:rsidRDefault="005C1549" w:rsidP="005C1549">
      <w:pPr>
        <w:jc w:val="both"/>
        <w:rPr>
          <w:b/>
          <w:color w:val="000000"/>
          <w:lang w:val="sr-Cyrl-CS"/>
        </w:rPr>
      </w:pPr>
      <w:r w:rsidRPr="005C1549">
        <w:rPr>
          <w:b/>
          <w:color w:val="000000"/>
          <w:lang w:val="sr-Cyrl-CS"/>
        </w:rPr>
        <w:t>ВАЖНО:</w:t>
      </w:r>
    </w:p>
    <w:p w:rsidR="005C1549" w:rsidRPr="005C1549" w:rsidRDefault="005C1549" w:rsidP="005C1549">
      <w:pPr>
        <w:jc w:val="both"/>
        <w:rPr>
          <w:b/>
          <w:color w:val="000000"/>
          <w:lang w:val="sr-Cyrl-CS"/>
        </w:rPr>
      </w:pPr>
      <w:r w:rsidRPr="005C1549">
        <w:rPr>
          <w:color w:val="000000"/>
          <w:lang w:val="sr-Cyrl-CS"/>
        </w:rPr>
        <w:t xml:space="preserve">Наставници, стручни сарадници, васпитачи који су ангажовани у активима и тимовима (члан 66. ЗОСОВ-а), а </w:t>
      </w:r>
      <w:r w:rsidRPr="005C1549">
        <w:rPr>
          <w:b/>
          <w:color w:val="000000"/>
          <w:lang w:val="sr-Cyrl-CS"/>
        </w:rPr>
        <w:t>њихова ангажовања су обухваћена 40-часовном струкуром радног времена, не могу добити посебно сате стручног усавршавања у оквиру установе за наведене активности.</w:t>
      </w:r>
    </w:p>
    <w:p w:rsidR="005C1549" w:rsidRPr="00A661F1" w:rsidRDefault="005C1549" w:rsidP="008A029D">
      <w:pPr>
        <w:jc w:val="both"/>
        <w:rPr>
          <w:color w:val="000000"/>
          <w:sz w:val="24"/>
          <w:szCs w:val="24"/>
          <w:lang w:val="sr-Cyrl-CS"/>
        </w:rPr>
      </w:pPr>
    </w:p>
    <w:p w:rsidR="008A029D" w:rsidRDefault="008A029D" w:rsidP="00A24300">
      <w:pPr>
        <w:jc w:val="both"/>
        <w:rPr>
          <w:color w:val="000000"/>
          <w:sz w:val="24"/>
          <w:szCs w:val="24"/>
          <w:lang w:val="sr-Cyrl-CS"/>
        </w:rPr>
      </w:pPr>
    </w:p>
    <w:p w:rsidR="000100EC" w:rsidRDefault="000100EC" w:rsidP="00A24300">
      <w:pPr>
        <w:jc w:val="both"/>
        <w:rPr>
          <w:color w:val="000000"/>
          <w:sz w:val="24"/>
          <w:szCs w:val="24"/>
          <w:lang w:val="sr-Cyrl-CS"/>
        </w:rPr>
      </w:pPr>
    </w:p>
    <w:p w:rsidR="00CC5744" w:rsidRPr="00AB6A5B" w:rsidRDefault="005C1549" w:rsidP="00392BBA">
      <w:pPr>
        <w:jc w:val="center"/>
        <w:rPr>
          <w:b/>
          <w:color w:val="000000"/>
          <w:sz w:val="24"/>
          <w:szCs w:val="24"/>
          <w:lang w:val="sr-Cyrl-CS"/>
        </w:rPr>
      </w:pPr>
      <w:r>
        <w:rPr>
          <w:b/>
          <w:color w:val="000000"/>
          <w:sz w:val="24"/>
          <w:szCs w:val="24"/>
          <w:lang w:val="sr-Cyrl-CS"/>
        </w:rPr>
        <w:t>Планирани у</w:t>
      </w:r>
      <w:r w:rsidR="004D258C">
        <w:rPr>
          <w:b/>
          <w:color w:val="000000"/>
          <w:sz w:val="24"/>
          <w:szCs w:val="24"/>
          <w:lang w:val="sr-Cyrl-CS"/>
        </w:rPr>
        <w:t>гледни часови у школи</w:t>
      </w:r>
      <w:r w:rsidR="00530597">
        <w:rPr>
          <w:b/>
          <w:color w:val="000000"/>
          <w:sz w:val="24"/>
          <w:szCs w:val="24"/>
          <w:lang w:val="sr-Cyrl-CS"/>
        </w:rPr>
        <w:t xml:space="preserve"> за школску 2019/2020</w:t>
      </w:r>
      <w:r>
        <w:rPr>
          <w:b/>
          <w:color w:val="000000"/>
          <w:sz w:val="24"/>
          <w:szCs w:val="24"/>
          <w:lang w:val="sr-Cyrl-CS"/>
        </w:rPr>
        <w:t>. годину</w:t>
      </w:r>
    </w:p>
    <w:p w:rsidR="00A24300" w:rsidRPr="00AB6A5B" w:rsidRDefault="00A24300" w:rsidP="00A24300">
      <w:pPr>
        <w:jc w:val="both"/>
        <w:rPr>
          <w:b/>
          <w:color w:val="000000"/>
          <w:sz w:val="24"/>
          <w:szCs w:val="24"/>
          <w:lang w:val="sr-Cyrl-CS"/>
        </w:rPr>
      </w:pPr>
    </w:p>
    <w:p w:rsidR="00BB60C5" w:rsidRDefault="00FE6F2F" w:rsidP="00A24300">
      <w:pPr>
        <w:jc w:val="both"/>
        <w:rPr>
          <w:color w:val="000000"/>
          <w:sz w:val="24"/>
          <w:szCs w:val="24"/>
          <w:lang w:val="sr-Cyrl-CS"/>
        </w:rPr>
      </w:pPr>
      <w:r>
        <w:rPr>
          <w:color w:val="000000"/>
          <w:sz w:val="24"/>
          <w:szCs w:val="24"/>
          <w:lang w:val="sr-Cyrl-CS"/>
        </w:rPr>
        <w:t xml:space="preserve">За ову школску годину, наставници су на нивоу стручних већа планирали одржавање угледних часова. Ранијих година постојала је сарадња између стручних већа, која се огледала у повременом одржавању часова корелације између два предмета. </w:t>
      </w:r>
      <w:r w:rsidR="00BB60C5">
        <w:rPr>
          <w:color w:val="000000"/>
          <w:sz w:val="24"/>
          <w:szCs w:val="24"/>
          <w:lang w:val="sr-Cyrl-CS"/>
        </w:rPr>
        <w:t xml:space="preserve">Неколико година уназад </w:t>
      </w:r>
      <w:r>
        <w:rPr>
          <w:color w:val="000000"/>
          <w:sz w:val="24"/>
          <w:szCs w:val="24"/>
          <w:lang w:val="sr-Cyrl-CS"/>
        </w:rPr>
        <w:t>угледни часови корелације постају редовна пракса у нашој школи.</w:t>
      </w:r>
    </w:p>
    <w:p w:rsidR="000100EC" w:rsidRDefault="000100EC" w:rsidP="00A24300">
      <w:pPr>
        <w:jc w:val="both"/>
        <w:rPr>
          <w:color w:val="000000"/>
          <w:sz w:val="24"/>
          <w:szCs w:val="24"/>
          <w:lang w:val="sr-Cyrl-CS"/>
        </w:rPr>
      </w:pPr>
    </w:p>
    <w:p w:rsidR="00FE6F2F" w:rsidRDefault="00FE6F2F" w:rsidP="00A24300">
      <w:pPr>
        <w:jc w:val="both"/>
        <w:rPr>
          <w:color w:val="000000"/>
          <w:sz w:val="24"/>
          <w:szCs w:val="24"/>
          <w:lang w:val="sr-Cyrl-CS"/>
        </w:rPr>
      </w:pPr>
    </w:p>
    <w:p w:rsidR="00686821" w:rsidRDefault="00FE6F2F" w:rsidP="00B75508">
      <w:pPr>
        <w:jc w:val="both"/>
        <w:rPr>
          <w:color w:val="000000"/>
          <w:sz w:val="24"/>
          <w:szCs w:val="24"/>
          <w:lang w:val="sr-Cyrl-CS"/>
        </w:rPr>
      </w:pPr>
      <w:r w:rsidRPr="00FC0579">
        <w:rPr>
          <w:color w:val="000000"/>
          <w:sz w:val="24"/>
          <w:szCs w:val="24"/>
          <w:lang w:val="sr-Cyrl-CS"/>
        </w:rPr>
        <w:t>Планирани угледни часови:</w:t>
      </w:r>
    </w:p>
    <w:p w:rsidR="00F12C7B" w:rsidRDefault="00F12C7B" w:rsidP="00B75508">
      <w:pPr>
        <w:jc w:val="both"/>
        <w:rPr>
          <w:color w:val="000000"/>
          <w:sz w:val="24"/>
          <w:szCs w:val="24"/>
          <w:lang w:val="sr-Cyrl-CS"/>
        </w:rPr>
      </w:pPr>
    </w:p>
    <w:p w:rsidR="00F12C7B" w:rsidRDefault="00F12C7B" w:rsidP="00B75508">
      <w:pPr>
        <w:jc w:val="both"/>
        <w:rPr>
          <w:color w:val="000000"/>
          <w:sz w:val="24"/>
          <w:szCs w:val="24"/>
          <w:lang w:val="sr-Cyrl-CS"/>
        </w:rPr>
      </w:pPr>
      <w:r>
        <w:rPr>
          <w:color w:val="000000"/>
          <w:sz w:val="24"/>
          <w:szCs w:val="24"/>
          <w:lang w:val="sr-Cyrl-CS"/>
        </w:rPr>
        <w:t xml:space="preserve">  Разредна настава:</w:t>
      </w:r>
    </w:p>
    <w:p w:rsidR="00F12C7B" w:rsidRPr="002E7C98" w:rsidRDefault="00F12C7B" w:rsidP="00F12C7B">
      <w:pPr>
        <w:pStyle w:val="ListParagraph"/>
        <w:numPr>
          <w:ilvl w:val="0"/>
          <w:numId w:val="24"/>
        </w:numPr>
        <w:jc w:val="both"/>
        <w:rPr>
          <w:color w:val="000000"/>
          <w:sz w:val="24"/>
          <w:szCs w:val="24"/>
          <w:lang w:val="sr-Cyrl-CS"/>
        </w:rPr>
      </w:pPr>
      <w:r w:rsidRPr="007338DB">
        <w:rPr>
          <w:color w:val="000000"/>
          <w:sz w:val="24"/>
          <w:szCs w:val="24"/>
          <w:lang w:val="sr-Cyrl-CS"/>
        </w:rPr>
        <w:t>Верица Милетић:</w:t>
      </w:r>
      <w:r w:rsidR="002E7C98" w:rsidRPr="007338DB">
        <w:rPr>
          <w:color w:val="000000"/>
          <w:sz w:val="24"/>
          <w:szCs w:val="24"/>
          <w:lang w:val="sr-Cyrl-CS"/>
        </w:rPr>
        <w:t xml:space="preserve"> IV</w:t>
      </w:r>
      <w:r w:rsidR="002E7C98" w:rsidRPr="002E7C98">
        <w:rPr>
          <w:color w:val="000000"/>
          <w:sz w:val="24"/>
          <w:szCs w:val="24"/>
          <w:lang w:val="sr-Cyrl-CS"/>
        </w:rPr>
        <w:t>/1</w:t>
      </w:r>
      <w:r w:rsidR="002E7C98">
        <w:rPr>
          <w:color w:val="000000"/>
          <w:sz w:val="24"/>
          <w:szCs w:val="24"/>
          <w:lang w:val="sr-Cyrl-CS"/>
        </w:rPr>
        <w:t>,</w:t>
      </w:r>
      <w:r w:rsidR="007338DB">
        <w:rPr>
          <w:color w:val="000000"/>
          <w:sz w:val="24"/>
          <w:szCs w:val="24"/>
          <w:lang w:val="sr-Cyrl-CS"/>
        </w:rPr>
        <w:t xml:space="preserve"> ликовна култура,</w:t>
      </w:r>
      <w:r w:rsidR="002E7C98">
        <w:rPr>
          <w:color w:val="000000"/>
          <w:sz w:val="24"/>
          <w:szCs w:val="24"/>
          <w:lang w:val="sr-Cyrl-CS"/>
        </w:rPr>
        <w:t xml:space="preserve"> </w:t>
      </w:r>
      <w:r w:rsidR="002E7C98" w:rsidRPr="002E7C98">
        <w:rPr>
          <w:i/>
          <w:color w:val="000000"/>
          <w:sz w:val="24"/>
          <w:szCs w:val="24"/>
          <w:lang w:val="sr-Cyrl-CS"/>
        </w:rPr>
        <w:t>Мода између два светска рата</w:t>
      </w:r>
      <w:r w:rsidR="002E7C98" w:rsidRPr="002E7C98">
        <w:rPr>
          <w:color w:val="000000"/>
          <w:sz w:val="24"/>
          <w:szCs w:val="24"/>
          <w:lang w:val="sr-Cyrl-CS"/>
        </w:rPr>
        <w:t>, друго полугодиште (април)</w:t>
      </w:r>
    </w:p>
    <w:p w:rsidR="00F12C7B" w:rsidRDefault="00F12C7B" w:rsidP="00F12C7B">
      <w:pPr>
        <w:pStyle w:val="ListParagraph"/>
        <w:numPr>
          <w:ilvl w:val="0"/>
          <w:numId w:val="24"/>
        </w:numPr>
        <w:jc w:val="both"/>
        <w:rPr>
          <w:color w:val="000000"/>
          <w:sz w:val="24"/>
          <w:szCs w:val="24"/>
          <w:lang w:val="sr-Cyrl-CS"/>
        </w:rPr>
      </w:pPr>
      <w:r w:rsidRPr="002E7C98">
        <w:rPr>
          <w:color w:val="000000"/>
          <w:sz w:val="24"/>
          <w:szCs w:val="24"/>
          <w:lang w:val="sr-Cyrl-CS"/>
        </w:rPr>
        <w:t>Слађана Ивановић</w:t>
      </w:r>
      <w:r w:rsidR="002E7C98" w:rsidRPr="002E7C98">
        <w:rPr>
          <w:color w:val="000000"/>
          <w:sz w:val="24"/>
          <w:szCs w:val="24"/>
          <w:lang w:val="sr-Cyrl-CS"/>
        </w:rPr>
        <w:t xml:space="preserve"> и Жељко Павловић: IV</w:t>
      </w:r>
      <w:r w:rsidR="002E7C98">
        <w:rPr>
          <w:color w:val="000000"/>
          <w:sz w:val="24"/>
          <w:szCs w:val="24"/>
          <w:lang w:val="sr-Cyrl-CS"/>
        </w:rPr>
        <w:t xml:space="preserve">/4, </w:t>
      </w:r>
      <w:r w:rsidR="002E7C98" w:rsidRPr="002E7C98">
        <w:rPr>
          <w:color w:val="000000"/>
          <w:sz w:val="24"/>
          <w:szCs w:val="24"/>
          <w:lang w:val="sr-Cyrl-CS"/>
        </w:rPr>
        <w:t xml:space="preserve"> корелација народна традиција и верска настава, </w:t>
      </w:r>
      <w:r w:rsidR="002E7C98" w:rsidRPr="002E7C98">
        <w:rPr>
          <w:i/>
          <w:color w:val="000000"/>
          <w:sz w:val="24"/>
          <w:szCs w:val="24"/>
          <w:lang w:val="sr-Cyrl-CS"/>
        </w:rPr>
        <w:t>Крштење</w:t>
      </w:r>
      <w:r w:rsidR="002E7C98" w:rsidRPr="002E7C98">
        <w:rPr>
          <w:color w:val="000000"/>
          <w:sz w:val="24"/>
          <w:szCs w:val="24"/>
          <w:lang w:val="sr-Cyrl-CS"/>
        </w:rPr>
        <w:t>, прво полугодиште (децембар)</w:t>
      </w:r>
    </w:p>
    <w:p w:rsidR="002E7C98" w:rsidRPr="002E7C98" w:rsidRDefault="002E7C98" w:rsidP="002E7C98">
      <w:pPr>
        <w:pStyle w:val="ListParagraph"/>
        <w:numPr>
          <w:ilvl w:val="0"/>
          <w:numId w:val="24"/>
        </w:numPr>
        <w:jc w:val="both"/>
        <w:rPr>
          <w:color w:val="000000"/>
          <w:sz w:val="24"/>
          <w:szCs w:val="24"/>
          <w:lang w:val="sr-Cyrl-CS"/>
        </w:rPr>
      </w:pPr>
      <w:r w:rsidRPr="002E7C98">
        <w:rPr>
          <w:color w:val="000000"/>
          <w:sz w:val="24"/>
          <w:szCs w:val="24"/>
          <w:lang w:val="sr-Cyrl-CS"/>
        </w:rPr>
        <w:t>Славица Сребрић: IV</w:t>
      </w:r>
      <w:r>
        <w:rPr>
          <w:color w:val="000000"/>
          <w:sz w:val="24"/>
          <w:szCs w:val="24"/>
          <w:lang w:val="sr-Cyrl-CS"/>
        </w:rPr>
        <w:t xml:space="preserve">/3, </w:t>
      </w:r>
      <w:r w:rsidRPr="002E7C98">
        <w:rPr>
          <w:color w:val="000000"/>
          <w:sz w:val="24"/>
          <w:szCs w:val="24"/>
          <w:lang w:val="sr-Cyrl-CS"/>
        </w:rPr>
        <w:t>математика, друго полугодиште</w:t>
      </w:r>
    </w:p>
    <w:p w:rsidR="00F12C7B" w:rsidRDefault="00F12C7B" w:rsidP="00B75508">
      <w:pPr>
        <w:jc w:val="both"/>
        <w:rPr>
          <w:color w:val="000000"/>
          <w:sz w:val="24"/>
          <w:szCs w:val="24"/>
          <w:lang w:val="sr-Cyrl-CS"/>
        </w:rPr>
      </w:pPr>
    </w:p>
    <w:p w:rsidR="00F12C7B" w:rsidRPr="00B75508" w:rsidRDefault="00F12C7B" w:rsidP="00B75508">
      <w:pPr>
        <w:jc w:val="both"/>
        <w:rPr>
          <w:color w:val="000000"/>
          <w:sz w:val="24"/>
          <w:szCs w:val="24"/>
          <w:lang w:val="sr-Cyrl-CS"/>
        </w:rPr>
      </w:pPr>
      <w:r>
        <w:rPr>
          <w:color w:val="000000"/>
          <w:sz w:val="24"/>
          <w:szCs w:val="24"/>
          <w:lang w:val="sr-Cyrl-CS"/>
        </w:rPr>
        <w:t>Предметна настава:</w:t>
      </w:r>
    </w:p>
    <w:p w:rsidR="004D258C" w:rsidRPr="00392BBA" w:rsidRDefault="00530597" w:rsidP="004D258C">
      <w:pPr>
        <w:pStyle w:val="ListParagraph"/>
        <w:numPr>
          <w:ilvl w:val="0"/>
          <w:numId w:val="4"/>
        </w:numPr>
        <w:jc w:val="both"/>
        <w:rPr>
          <w:i/>
          <w:sz w:val="24"/>
          <w:szCs w:val="24"/>
          <w:lang w:val="sr-Cyrl-CS"/>
        </w:rPr>
      </w:pPr>
      <w:r>
        <w:rPr>
          <w:sz w:val="24"/>
          <w:szCs w:val="24"/>
          <w:lang w:val="sr-Cyrl-CS"/>
        </w:rPr>
        <w:t>Физика, наставник</w:t>
      </w:r>
      <w:r w:rsidR="00F2577F" w:rsidRPr="000E5A93">
        <w:rPr>
          <w:sz w:val="24"/>
          <w:szCs w:val="24"/>
          <w:lang w:val="sr-Cyrl-CS"/>
        </w:rPr>
        <w:t xml:space="preserve"> </w:t>
      </w:r>
      <w:r>
        <w:rPr>
          <w:sz w:val="24"/>
          <w:szCs w:val="24"/>
          <w:lang w:val="sr-Cyrl-CS"/>
        </w:rPr>
        <w:t>Драгољуб Антић</w:t>
      </w:r>
      <w:r w:rsidR="009D4504" w:rsidRPr="000E5A93">
        <w:rPr>
          <w:sz w:val="24"/>
          <w:szCs w:val="24"/>
          <w:lang w:val="sr-Cyrl-CS"/>
        </w:rPr>
        <w:t>,</w:t>
      </w:r>
      <w:r>
        <w:rPr>
          <w:sz w:val="24"/>
          <w:szCs w:val="24"/>
          <w:lang w:val="sr-Cyrl-CS"/>
        </w:rPr>
        <w:t xml:space="preserve"> VI/4, </w:t>
      </w:r>
      <w:r w:rsidRPr="00530597">
        <w:rPr>
          <w:i/>
          <w:sz w:val="24"/>
          <w:szCs w:val="24"/>
          <w:lang w:val="sr-Cyrl-CS"/>
        </w:rPr>
        <w:t>Одређивање густине</w:t>
      </w:r>
      <w:r>
        <w:rPr>
          <w:i/>
          <w:sz w:val="24"/>
          <w:szCs w:val="24"/>
          <w:lang w:val="sr-Cyrl-CS"/>
        </w:rPr>
        <w:t>,</w:t>
      </w:r>
      <w:r>
        <w:rPr>
          <w:sz w:val="24"/>
          <w:szCs w:val="24"/>
          <w:lang w:val="sr-Cyrl-CS"/>
        </w:rPr>
        <w:t xml:space="preserve"> друго</w:t>
      </w:r>
      <w:r w:rsidRPr="000E5A93">
        <w:rPr>
          <w:sz w:val="24"/>
          <w:szCs w:val="24"/>
          <w:lang w:val="sr-Cyrl-CS"/>
        </w:rPr>
        <w:t xml:space="preserve"> полугодиште</w:t>
      </w:r>
    </w:p>
    <w:p w:rsidR="00392BBA" w:rsidRPr="000100EC" w:rsidRDefault="00392BBA" w:rsidP="00392BBA">
      <w:pPr>
        <w:pStyle w:val="ListParagraph"/>
        <w:numPr>
          <w:ilvl w:val="0"/>
          <w:numId w:val="4"/>
        </w:numPr>
        <w:jc w:val="both"/>
        <w:rPr>
          <w:i/>
          <w:sz w:val="24"/>
          <w:szCs w:val="24"/>
          <w:lang w:val="sr-Cyrl-CS"/>
        </w:rPr>
      </w:pPr>
      <w:r>
        <w:rPr>
          <w:sz w:val="24"/>
          <w:szCs w:val="24"/>
          <w:lang w:val="sr-Cyrl-CS"/>
        </w:rPr>
        <w:t>Ликовна култура, наставница Снежана Гроздановић,</w:t>
      </w:r>
      <w:r w:rsidRPr="00392BBA">
        <w:rPr>
          <w:sz w:val="24"/>
          <w:szCs w:val="24"/>
          <w:lang w:val="sr-Cyrl-CS"/>
        </w:rPr>
        <w:t xml:space="preserve"> </w:t>
      </w:r>
      <w:r>
        <w:rPr>
          <w:sz w:val="24"/>
          <w:szCs w:val="24"/>
          <w:lang w:val="sr-Cyrl-CS"/>
        </w:rPr>
        <w:t>VI</w:t>
      </w:r>
      <w:r w:rsidRPr="00F2577F">
        <w:rPr>
          <w:sz w:val="24"/>
          <w:szCs w:val="24"/>
          <w:lang w:val="sr-Cyrl-CS"/>
        </w:rPr>
        <w:t xml:space="preserve"> </w:t>
      </w:r>
      <w:r>
        <w:rPr>
          <w:sz w:val="24"/>
          <w:szCs w:val="24"/>
          <w:lang w:val="sr-Cyrl-CS"/>
        </w:rPr>
        <w:t xml:space="preserve">разред, </w:t>
      </w:r>
      <w:r>
        <w:rPr>
          <w:i/>
          <w:sz w:val="24"/>
          <w:szCs w:val="24"/>
          <w:lang w:val="sr-Cyrl-CS"/>
        </w:rPr>
        <w:t xml:space="preserve">Боје, </w:t>
      </w:r>
      <w:r w:rsidR="005D7477">
        <w:rPr>
          <w:sz w:val="24"/>
          <w:szCs w:val="24"/>
          <w:lang w:val="sr-Cyrl-CS"/>
        </w:rPr>
        <w:t xml:space="preserve">прво </w:t>
      </w:r>
      <w:r w:rsidRPr="000E5A93">
        <w:rPr>
          <w:sz w:val="24"/>
          <w:szCs w:val="24"/>
          <w:lang w:val="sr-Cyrl-CS"/>
        </w:rPr>
        <w:t>полугодиште</w:t>
      </w:r>
    </w:p>
    <w:p w:rsidR="000100EC" w:rsidRPr="00392BBA" w:rsidRDefault="000100EC" w:rsidP="00392BBA">
      <w:pPr>
        <w:pStyle w:val="ListParagraph"/>
        <w:numPr>
          <w:ilvl w:val="0"/>
          <w:numId w:val="4"/>
        </w:numPr>
        <w:jc w:val="both"/>
        <w:rPr>
          <w:i/>
          <w:sz w:val="24"/>
          <w:szCs w:val="24"/>
          <w:lang w:val="sr-Cyrl-CS"/>
        </w:rPr>
      </w:pPr>
      <w:r>
        <w:rPr>
          <w:sz w:val="24"/>
          <w:szCs w:val="24"/>
          <w:lang w:val="sr-Cyrl-CS"/>
        </w:rPr>
        <w:t xml:space="preserve">Музичка култура, наставница Јелена Миљевић, V разред, </w:t>
      </w:r>
      <w:r w:rsidRPr="000100EC">
        <w:rPr>
          <w:i/>
          <w:sz w:val="24"/>
          <w:szCs w:val="24"/>
          <w:lang w:val="sr-Cyrl-CS"/>
        </w:rPr>
        <w:t>Стваралаштво кроз компоновање</w:t>
      </w:r>
      <w:r>
        <w:rPr>
          <w:sz w:val="24"/>
          <w:szCs w:val="24"/>
          <w:lang w:val="sr-Cyrl-CS"/>
        </w:rPr>
        <w:t>, прво полугодиште (новембар)</w:t>
      </w:r>
    </w:p>
    <w:p w:rsidR="00FD4ABE" w:rsidRPr="00530597" w:rsidRDefault="00FD4ABE" w:rsidP="000E5A93">
      <w:pPr>
        <w:pStyle w:val="ListParagraph"/>
        <w:numPr>
          <w:ilvl w:val="0"/>
          <w:numId w:val="4"/>
        </w:numPr>
        <w:jc w:val="both"/>
        <w:rPr>
          <w:sz w:val="24"/>
          <w:szCs w:val="24"/>
          <w:lang w:val="sr-Cyrl-CS"/>
        </w:rPr>
      </w:pPr>
      <w:r w:rsidRPr="00530597">
        <w:rPr>
          <w:sz w:val="24"/>
          <w:szCs w:val="24"/>
          <w:lang w:val="sr-Cyrl-CS"/>
        </w:rPr>
        <w:t>Корелација: и</w:t>
      </w:r>
      <w:r w:rsidR="00751099" w:rsidRPr="00530597">
        <w:rPr>
          <w:sz w:val="24"/>
          <w:szCs w:val="24"/>
          <w:lang w:val="sr-Cyrl-CS"/>
        </w:rPr>
        <w:t xml:space="preserve">сторија и </w:t>
      </w:r>
      <w:r w:rsidR="00F2577F" w:rsidRPr="00530597">
        <w:rPr>
          <w:sz w:val="24"/>
          <w:szCs w:val="24"/>
          <w:lang w:val="sr-Cyrl-CS"/>
        </w:rPr>
        <w:t>српски језик</w:t>
      </w:r>
      <w:r w:rsidR="00751099" w:rsidRPr="00530597">
        <w:rPr>
          <w:sz w:val="24"/>
          <w:szCs w:val="24"/>
          <w:lang w:val="sr-Cyrl-CS"/>
        </w:rPr>
        <w:t xml:space="preserve"> (Нада Марјановић Дакић и </w:t>
      </w:r>
      <w:r w:rsidR="007D7B4D" w:rsidRPr="00530597">
        <w:rPr>
          <w:sz w:val="24"/>
          <w:szCs w:val="24"/>
          <w:lang w:val="sr-Cyrl-CS"/>
        </w:rPr>
        <w:t>Марија Јовковић</w:t>
      </w:r>
      <w:r w:rsidR="00751099" w:rsidRPr="00530597">
        <w:rPr>
          <w:sz w:val="24"/>
          <w:szCs w:val="24"/>
          <w:lang w:val="sr-Cyrl-CS"/>
        </w:rPr>
        <w:t>)</w:t>
      </w:r>
    </w:p>
    <w:p w:rsidR="000E5A93" w:rsidRPr="000E5A93" w:rsidRDefault="000E5A93" w:rsidP="000E5A93">
      <w:pPr>
        <w:pStyle w:val="ListParagraph"/>
        <w:numPr>
          <w:ilvl w:val="0"/>
          <w:numId w:val="4"/>
        </w:numPr>
        <w:jc w:val="both"/>
        <w:rPr>
          <w:sz w:val="24"/>
          <w:szCs w:val="24"/>
          <w:lang w:val="sr-Cyrl-CS"/>
        </w:rPr>
      </w:pPr>
      <w:r w:rsidRPr="00530597">
        <w:rPr>
          <w:sz w:val="24"/>
          <w:szCs w:val="24"/>
          <w:lang w:val="sr-Cyrl-CS"/>
        </w:rPr>
        <w:t xml:space="preserve">Корелација: историја и </w:t>
      </w:r>
      <w:r w:rsidR="00530597">
        <w:rPr>
          <w:sz w:val="24"/>
          <w:szCs w:val="24"/>
          <w:lang w:val="sr-Cyrl-CS"/>
        </w:rPr>
        <w:t>музичка култура</w:t>
      </w:r>
      <w:r w:rsidRPr="00530597">
        <w:rPr>
          <w:sz w:val="24"/>
          <w:szCs w:val="24"/>
          <w:lang w:val="sr-Cyrl-CS"/>
        </w:rPr>
        <w:t xml:space="preserve"> (Нада Марјановић Дакић и </w:t>
      </w:r>
      <w:r w:rsidR="00530597">
        <w:rPr>
          <w:sz w:val="24"/>
          <w:szCs w:val="24"/>
          <w:lang w:val="sr-Cyrl-CS"/>
        </w:rPr>
        <w:t>Јелена Миљевић</w:t>
      </w:r>
      <w:r w:rsidRPr="00530597">
        <w:rPr>
          <w:sz w:val="24"/>
          <w:szCs w:val="24"/>
          <w:lang w:val="sr-Cyrl-CS"/>
        </w:rPr>
        <w:t>),VI разред,</w:t>
      </w:r>
      <w:r w:rsidRPr="00530597">
        <w:rPr>
          <w:i/>
          <w:sz w:val="24"/>
          <w:szCs w:val="24"/>
          <w:lang w:val="sr-Cyrl-CS"/>
        </w:rPr>
        <w:t xml:space="preserve"> </w:t>
      </w:r>
      <w:r w:rsidR="00530597">
        <w:rPr>
          <w:i/>
          <w:sz w:val="24"/>
          <w:szCs w:val="24"/>
          <w:lang w:val="sr-Cyrl-CS"/>
        </w:rPr>
        <w:t>Византија</w:t>
      </w:r>
      <w:r w:rsidRPr="00530597">
        <w:rPr>
          <w:sz w:val="24"/>
          <w:szCs w:val="24"/>
          <w:lang w:val="sr-Cyrl-CS"/>
        </w:rPr>
        <w:t xml:space="preserve">, </w:t>
      </w:r>
      <w:r w:rsidR="00530597">
        <w:rPr>
          <w:sz w:val="24"/>
          <w:szCs w:val="24"/>
          <w:lang w:val="sr-Cyrl-CS"/>
        </w:rPr>
        <w:t>прво</w:t>
      </w:r>
      <w:r w:rsidRPr="00530597">
        <w:rPr>
          <w:sz w:val="24"/>
          <w:szCs w:val="24"/>
          <w:lang w:val="sr-Cyrl-CS"/>
        </w:rPr>
        <w:t xml:space="preserve"> полугодиште (</w:t>
      </w:r>
      <w:r w:rsidR="00530597">
        <w:rPr>
          <w:sz w:val="24"/>
          <w:szCs w:val="24"/>
          <w:lang w:val="sr-Cyrl-CS"/>
        </w:rPr>
        <w:t>септембар/ октобар</w:t>
      </w:r>
      <w:r w:rsidRPr="00530597">
        <w:rPr>
          <w:sz w:val="24"/>
          <w:szCs w:val="24"/>
          <w:lang w:val="sr-Cyrl-CS"/>
        </w:rPr>
        <w:t>)</w:t>
      </w:r>
    </w:p>
    <w:p w:rsidR="00392BBA" w:rsidRPr="00530597" w:rsidRDefault="000E5A93" w:rsidP="00392BBA">
      <w:pPr>
        <w:pStyle w:val="ListParagraph"/>
        <w:numPr>
          <w:ilvl w:val="0"/>
          <w:numId w:val="4"/>
        </w:numPr>
        <w:jc w:val="both"/>
        <w:rPr>
          <w:i/>
          <w:sz w:val="24"/>
          <w:szCs w:val="24"/>
          <w:lang w:val="sr-Cyrl-CS"/>
        </w:rPr>
      </w:pPr>
      <w:r w:rsidRPr="00F2577F">
        <w:rPr>
          <w:sz w:val="24"/>
          <w:szCs w:val="24"/>
          <w:lang w:val="sr-Cyrl-CS"/>
        </w:rPr>
        <w:t xml:space="preserve">Корелација: историја и </w:t>
      </w:r>
      <w:r w:rsidR="00530597">
        <w:rPr>
          <w:sz w:val="24"/>
          <w:szCs w:val="24"/>
          <w:lang w:val="sr-Cyrl-CS"/>
        </w:rPr>
        <w:t>француски језик</w:t>
      </w:r>
      <w:r w:rsidRPr="00F2577F">
        <w:rPr>
          <w:sz w:val="24"/>
          <w:szCs w:val="24"/>
          <w:lang w:val="sr-Cyrl-CS"/>
        </w:rPr>
        <w:t xml:space="preserve"> (Нада Марјановић Дакић и </w:t>
      </w:r>
      <w:r w:rsidR="00530597">
        <w:rPr>
          <w:sz w:val="24"/>
          <w:szCs w:val="24"/>
          <w:lang w:val="sr-Cyrl-CS"/>
        </w:rPr>
        <w:t>Марија Миловановић</w:t>
      </w:r>
      <w:r w:rsidRPr="00F2577F">
        <w:rPr>
          <w:sz w:val="24"/>
          <w:szCs w:val="24"/>
          <w:lang w:val="sr-Cyrl-CS"/>
        </w:rPr>
        <w:t>),</w:t>
      </w:r>
      <w:r>
        <w:rPr>
          <w:sz w:val="24"/>
          <w:szCs w:val="24"/>
          <w:lang w:val="sr-Cyrl-CS"/>
        </w:rPr>
        <w:t>VII</w:t>
      </w:r>
      <w:r w:rsidRPr="00F2577F">
        <w:rPr>
          <w:sz w:val="24"/>
          <w:szCs w:val="24"/>
          <w:lang w:val="sr-Cyrl-CS"/>
        </w:rPr>
        <w:t xml:space="preserve"> </w:t>
      </w:r>
      <w:r>
        <w:rPr>
          <w:sz w:val="24"/>
          <w:szCs w:val="24"/>
          <w:lang w:val="sr-Cyrl-CS"/>
        </w:rPr>
        <w:t xml:space="preserve">разред, </w:t>
      </w:r>
      <w:r w:rsidR="00392BBA">
        <w:rPr>
          <w:i/>
          <w:sz w:val="24"/>
          <w:szCs w:val="24"/>
          <w:lang w:val="sr-Cyrl-CS"/>
        </w:rPr>
        <w:t xml:space="preserve">Француска револуција, </w:t>
      </w:r>
      <w:r w:rsidR="00392BBA">
        <w:rPr>
          <w:sz w:val="24"/>
          <w:szCs w:val="24"/>
          <w:lang w:val="sr-Cyrl-CS"/>
        </w:rPr>
        <w:t>друго</w:t>
      </w:r>
      <w:r w:rsidR="00392BBA" w:rsidRPr="000E5A93">
        <w:rPr>
          <w:sz w:val="24"/>
          <w:szCs w:val="24"/>
          <w:lang w:val="sr-Cyrl-CS"/>
        </w:rPr>
        <w:t xml:space="preserve"> полугодиште</w:t>
      </w:r>
    </w:p>
    <w:p w:rsidR="000E5A93" w:rsidRPr="00392BBA" w:rsidRDefault="00392BBA" w:rsidP="00392BBA">
      <w:pPr>
        <w:pStyle w:val="ListParagraph"/>
        <w:numPr>
          <w:ilvl w:val="0"/>
          <w:numId w:val="4"/>
        </w:numPr>
        <w:jc w:val="both"/>
        <w:rPr>
          <w:i/>
          <w:sz w:val="24"/>
          <w:szCs w:val="24"/>
          <w:lang w:val="sr-Cyrl-CS"/>
        </w:rPr>
      </w:pPr>
      <w:r w:rsidRPr="00F2577F">
        <w:rPr>
          <w:sz w:val="24"/>
          <w:szCs w:val="24"/>
          <w:lang w:val="sr-Cyrl-CS"/>
        </w:rPr>
        <w:lastRenderedPageBreak/>
        <w:t xml:space="preserve">Корелација: историја и </w:t>
      </w:r>
      <w:r>
        <w:rPr>
          <w:sz w:val="24"/>
          <w:szCs w:val="24"/>
          <w:lang w:val="sr-Cyrl-CS"/>
        </w:rPr>
        <w:t>географија</w:t>
      </w:r>
      <w:r w:rsidRPr="00F2577F">
        <w:rPr>
          <w:sz w:val="24"/>
          <w:szCs w:val="24"/>
          <w:lang w:val="sr-Cyrl-CS"/>
        </w:rPr>
        <w:t xml:space="preserve"> (Нада Марјановић Дакић и </w:t>
      </w:r>
      <w:r>
        <w:rPr>
          <w:sz w:val="24"/>
          <w:szCs w:val="24"/>
          <w:lang w:val="sr-Cyrl-CS"/>
        </w:rPr>
        <w:t>Јасмина Митић</w:t>
      </w:r>
      <w:r w:rsidRPr="00F2577F">
        <w:rPr>
          <w:sz w:val="24"/>
          <w:szCs w:val="24"/>
          <w:lang w:val="sr-Cyrl-CS"/>
        </w:rPr>
        <w:t>),</w:t>
      </w:r>
      <w:r>
        <w:rPr>
          <w:sz w:val="24"/>
          <w:szCs w:val="24"/>
          <w:lang w:val="sr-Cyrl-CS"/>
        </w:rPr>
        <w:t>VII</w:t>
      </w:r>
      <w:r w:rsidRPr="00F2577F">
        <w:rPr>
          <w:sz w:val="24"/>
          <w:szCs w:val="24"/>
          <w:lang w:val="sr-Cyrl-CS"/>
        </w:rPr>
        <w:t xml:space="preserve"> </w:t>
      </w:r>
      <w:r>
        <w:rPr>
          <w:sz w:val="24"/>
          <w:szCs w:val="24"/>
          <w:lang w:val="sr-Cyrl-CS"/>
        </w:rPr>
        <w:t xml:space="preserve">разред, </w:t>
      </w:r>
      <w:r>
        <w:rPr>
          <w:i/>
          <w:sz w:val="24"/>
          <w:szCs w:val="24"/>
          <w:lang w:val="sr-Cyrl-CS"/>
        </w:rPr>
        <w:t xml:space="preserve">Америка, </w:t>
      </w:r>
      <w:r>
        <w:rPr>
          <w:sz w:val="24"/>
          <w:szCs w:val="24"/>
          <w:lang w:val="sr-Cyrl-CS"/>
        </w:rPr>
        <w:t>друго</w:t>
      </w:r>
      <w:r w:rsidRPr="000E5A93">
        <w:rPr>
          <w:sz w:val="24"/>
          <w:szCs w:val="24"/>
          <w:lang w:val="sr-Cyrl-CS"/>
        </w:rPr>
        <w:t xml:space="preserve"> полугодиште</w:t>
      </w:r>
    </w:p>
    <w:p w:rsidR="00B21A9E" w:rsidRDefault="009F3A2A" w:rsidP="00B21A9E">
      <w:pPr>
        <w:pStyle w:val="ListParagraph"/>
        <w:numPr>
          <w:ilvl w:val="0"/>
          <w:numId w:val="4"/>
        </w:numPr>
        <w:jc w:val="both"/>
        <w:rPr>
          <w:sz w:val="24"/>
          <w:szCs w:val="24"/>
          <w:lang w:val="sr-Cyrl-CS"/>
        </w:rPr>
      </w:pPr>
      <w:r>
        <w:rPr>
          <w:sz w:val="24"/>
          <w:szCs w:val="24"/>
          <w:lang w:val="sr-Cyrl-CS"/>
        </w:rPr>
        <w:t xml:space="preserve">Корелација: </w:t>
      </w:r>
      <w:r w:rsidR="00B21A9E">
        <w:rPr>
          <w:sz w:val="24"/>
          <w:szCs w:val="24"/>
          <w:lang w:val="sr-Cyrl-CS"/>
        </w:rPr>
        <w:t>српски језик</w:t>
      </w:r>
      <w:r>
        <w:rPr>
          <w:sz w:val="24"/>
          <w:szCs w:val="24"/>
          <w:lang w:val="sr-Cyrl-CS"/>
        </w:rPr>
        <w:t xml:space="preserve"> и </w:t>
      </w:r>
      <w:r w:rsidR="00B21A9E">
        <w:rPr>
          <w:sz w:val="24"/>
          <w:szCs w:val="24"/>
          <w:lang w:val="sr-Cyrl-CS"/>
        </w:rPr>
        <w:t>енглески језик</w:t>
      </w:r>
      <w:r>
        <w:rPr>
          <w:sz w:val="24"/>
          <w:szCs w:val="24"/>
          <w:lang w:val="sr-Cyrl-CS"/>
        </w:rPr>
        <w:t xml:space="preserve"> (</w:t>
      </w:r>
      <w:r w:rsidR="00392BBA">
        <w:rPr>
          <w:sz w:val="24"/>
          <w:szCs w:val="24"/>
          <w:lang w:val="sr-Cyrl-CS"/>
        </w:rPr>
        <w:t>Марија Јовковић и Гордана Радовановић)</w:t>
      </w:r>
    </w:p>
    <w:p w:rsidR="00392BBA" w:rsidRDefault="00392BBA" w:rsidP="00392BBA">
      <w:pPr>
        <w:pStyle w:val="ListParagraph"/>
        <w:numPr>
          <w:ilvl w:val="0"/>
          <w:numId w:val="4"/>
        </w:numPr>
        <w:jc w:val="both"/>
        <w:rPr>
          <w:sz w:val="24"/>
          <w:szCs w:val="24"/>
          <w:lang w:val="sr-Cyrl-CS"/>
        </w:rPr>
      </w:pPr>
      <w:r>
        <w:rPr>
          <w:sz w:val="24"/>
          <w:szCs w:val="24"/>
          <w:lang w:val="sr-Cyrl-CS"/>
        </w:rPr>
        <w:t>Корелација: француски језик и енглески језик (Весна Алексић и Гордана Радовановић)</w:t>
      </w:r>
    </w:p>
    <w:p w:rsidR="00392BBA" w:rsidRPr="00D3386B" w:rsidRDefault="00392BBA" w:rsidP="00392BBA">
      <w:pPr>
        <w:pStyle w:val="ListParagraph"/>
        <w:numPr>
          <w:ilvl w:val="0"/>
          <w:numId w:val="4"/>
        </w:numPr>
        <w:jc w:val="both"/>
        <w:rPr>
          <w:i/>
          <w:sz w:val="24"/>
          <w:szCs w:val="24"/>
          <w:lang w:val="sr-Cyrl-CS"/>
        </w:rPr>
      </w:pPr>
      <w:r w:rsidRPr="00F2577F">
        <w:rPr>
          <w:sz w:val="24"/>
          <w:szCs w:val="24"/>
          <w:lang w:val="sr-Cyrl-CS"/>
        </w:rPr>
        <w:t xml:space="preserve">Корелација: </w:t>
      </w:r>
      <w:r w:rsidRPr="00D3386B">
        <w:rPr>
          <w:sz w:val="24"/>
          <w:szCs w:val="24"/>
          <w:lang w:val="sr-Cyrl-CS"/>
        </w:rPr>
        <w:t xml:space="preserve">географија и француски језик (Јасмина Митић и Славица Барјактаревић),VI разред, </w:t>
      </w:r>
      <w:r w:rsidRPr="00D3386B">
        <w:rPr>
          <w:i/>
          <w:sz w:val="24"/>
          <w:szCs w:val="24"/>
          <w:lang w:val="sr-Cyrl-CS"/>
        </w:rPr>
        <w:t xml:space="preserve">Француска, </w:t>
      </w:r>
      <w:r w:rsidRPr="00D3386B">
        <w:rPr>
          <w:sz w:val="24"/>
          <w:szCs w:val="24"/>
          <w:lang w:val="sr-Cyrl-CS"/>
        </w:rPr>
        <w:t>друго полугодиште</w:t>
      </w:r>
    </w:p>
    <w:p w:rsidR="00D3386B" w:rsidRPr="00530597" w:rsidRDefault="00D3386B" w:rsidP="00392BBA">
      <w:pPr>
        <w:pStyle w:val="ListParagraph"/>
        <w:numPr>
          <w:ilvl w:val="0"/>
          <w:numId w:val="4"/>
        </w:numPr>
        <w:jc w:val="both"/>
        <w:rPr>
          <w:i/>
          <w:sz w:val="24"/>
          <w:szCs w:val="24"/>
          <w:lang w:val="sr-Cyrl-CS"/>
        </w:rPr>
      </w:pPr>
      <w:r>
        <w:rPr>
          <w:sz w:val="24"/>
          <w:szCs w:val="24"/>
          <w:lang w:val="sr-Cyrl-CS"/>
        </w:rPr>
        <w:t xml:space="preserve">Корелација: географија и математика (Светлана Мирчић и Јелена Миловановић), </w:t>
      </w:r>
      <w:r w:rsidRPr="00D3386B">
        <w:rPr>
          <w:sz w:val="24"/>
          <w:szCs w:val="24"/>
          <w:lang w:val="sr-Cyrl-CS"/>
        </w:rPr>
        <w:t>VI разред,</w:t>
      </w:r>
      <w:r>
        <w:rPr>
          <w:sz w:val="24"/>
          <w:szCs w:val="24"/>
          <w:lang w:val="sr-Cyrl-CS"/>
        </w:rPr>
        <w:t xml:space="preserve"> </w:t>
      </w:r>
      <w:r w:rsidRPr="00D3386B">
        <w:rPr>
          <w:i/>
          <w:sz w:val="24"/>
          <w:szCs w:val="24"/>
          <w:lang w:val="sr-Cyrl-CS"/>
        </w:rPr>
        <w:t>Размера</w:t>
      </w:r>
    </w:p>
    <w:p w:rsidR="00392BBA" w:rsidRDefault="00392BBA" w:rsidP="00392BBA">
      <w:pPr>
        <w:jc w:val="both"/>
        <w:rPr>
          <w:sz w:val="24"/>
          <w:szCs w:val="24"/>
          <w:lang w:val="sr-Cyrl-CS"/>
        </w:rPr>
      </w:pPr>
    </w:p>
    <w:p w:rsidR="00392BBA" w:rsidRPr="0025113F" w:rsidRDefault="00392BBA" w:rsidP="0025113F">
      <w:pPr>
        <w:pStyle w:val="ListParagraph"/>
        <w:numPr>
          <w:ilvl w:val="0"/>
          <w:numId w:val="4"/>
        </w:numPr>
        <w:jc w:val="both"/>
        <w:rPr>
          <w:sz w:val="24"/>
          <w:szCs w:val="24"/>
          <w:lang w:val="sr-Cyrl-CS"/>
        </w:rPr>
      </w:pPr>
      <w:r>
        <w:rPr>
          <w:sz w:val="24"/>
          <w:szCs w:val="24"/>
          <w:lang w:val="sr-Cyrl-CS"/>
        </w:rPr>
        <w:t>Радионице у оквиру обележавања Дана језика (26.9.)</w:t>
      </w:r>
      <w:r w:rsidR="000100EC">
        <w:rPr>
          <w:sz w:val="24"/>
          <w:szCs w:val="24"/>
          <w:lang w:val="sr-Cyrl-CS"/>
        </w:rPr>
        <w:t>- корелација енглески и француски језик</w:t>
      </w:r>
    </w:p>
    <w:p w:rsidR="00392BBA" w:rsidRPr="00A661F1" w:rsidRDefault="00392BBA" w:rsidP="00392BBA">
      <w:pPr>
        <w:pStyle w:val="ListParagraph"/>
        <w:numPr>
          <w:ilvl w:val="0"/>
          <w:numId w:val="4"/>
        </w:numPr>
        <w:jc w:val="both"/>
        <w:rPr>
          <w:sz w:val="24"/>
          <w:szCs w:val="24"/>
          <w:lang w:val="sr-Cyrl-CS"/>
        </w:rPr>
      </w:pPr>
      <w:r w:rsidRPr="00392BBA">
        <w:rPr>
          <w:sz w:val="24"/>
          <w:szCs w:val="24"/>
          <w:lang w:val="sr-Cyrl-CS"/>
        </w:rPr>
        <w:t>Радионице/ часови/ угледне активности у оквиру пројеката</w:t>
      </w:r>
      <w:r w:rsidRPr="00A661F1">
        <w:rPr>
          <w:bCs/>
          <w:sz w:val="24"/>
          <w:szCs w:val="24"/>
          <w:lang w:val="sr-Cyrl-CS"/>
        </w:rPr>
        <w:t xml:space="preserve"> Еразмус и </w:t>
      </w:r>
      <w:r w:rsidRPr="00392BBA">
        <w:rPr>
          <w:bCs/>
          <w:sz w:val="24"/>
          <w:szCs w:val="24"/>
        </w:rPr>
        <w:t>e</w:t>
      </w:r>
      <w:r w:rsidRPr="00A661F1">
        <w:rPr>
          <w:bCs/>
          <w:sz w:val="24"/>
          <w:szCs w:val="24"/>
          <w:lang w:val="sr-Cyrl-CS"/>
        </w:rPr>
        <w:t>-</w:t>
      </w:r>
      <w:r w:rsidRPr="00392BBA">
        <w:rPr>
          <w:bCs/>
          <w:sz w:val="24"/>
          <w:szCs w:val="24"/>
        </w:rPr>
        <w:t>twinning</w:t>
      </w:r>
    </w:p>
    <w:p w:rsidR="00A661F1" w:rsidRPr="00A661F1" w:rsidRDefault="00A661F1" w:rsidP="00392BBA">
      <w:pPr>
        <w:pStyle w:val="ListParagraph"/>
        <w:numPr>
          <w:ilvl w:val="0"/>
          <w:numId w:val="4"/>
        </w:numPr>
        <w:jc w:val="both"/>
        <w:rPr>
          <w:sz w:val="24"/>
          <w:szCs w:val="24"/>
          <w:highlight w:val="yellow"/>
          <w:lang w:val="sr-Cyrl-CS"/>
        </w:rPr>
      </w:pPr>
      <w:r w:rsidRPr="00A661F1">
        <w:rPr>
          <w:bCs/>
          <w:sz w:val="24"/>
          <w:szCs w:val="24"/>
          <w:highlight w:val="yellow"/>
          <w:lang w:val="sr-Cyrl-RS"/>
        </w:rPr>
        <w:t>Тематски дани/ тематске недеље</w:t>
      </w:r>
    </w:p>
    <w:p w:rsidR="00392BBA" w:rsidRPr="00392BBA" w:rsidRDefault="00392BBA" w:rsidP="00392BBA">
      <w:pPr>
        <w:ind w:left="360"/>
        <w:jc w:val="both"/>
        <w:rPr>
          <w:sz w:val="24"/>
          <w:szCs w:val="24"/>
          <w:lang w:val="sr-Cyrl-CS"/>
        </w:rPr>
      </w:pPr>
      <w:bookmarkStart w:id="1" w:name="_GoBack"/>
      <w:bookmarkEnd w:id="1"/>
    </w:p>
    <w:p w:rsidR="00DF246C" w:rsidRPr="00F2577F" w:rsidRDefault="00DF246C" w:rsidP="00DF246C">
      <w:pPr>
        <w:pStyle w:val="ListParagraph"/>
        <w:jc w:val="both"/>
        <w:rPr>
          <w:sz w:val="24"/>
          <w:szCs w:val="24"/>
          <w:lang w:val="sr-Cyrl-CS"/>
        </w:rPr>
      </w:pPr>
    </w:p>
    <w:p w:rsidR="00530597" w:rsidRPr="00A661F1" w:rsidRDefault="00530597" w:rsidP="003D68D1">
      <w:pPr>
        <w:rPr>
          <w:color w:val="000000"/>
          <w:sz w:val="24"/>
          <w:szCs w:val="24"/>
          <w:lang w:val="sr-Cyrl-CS"/>
        </w:rPr>
      </w:pPr>
      <w:r w:rsidRPr="00A661F1">
        <w:rPr>
          <w:color w:val="000000"/>
          <w:sz w:val="24"/>
          <w:szCs w:val="24"/>
          <w:lang w:val="sr-Cyrl-CS"/>
        </w:rPr>
        <w:t>На састанку Тима за професионални развој, одржаном 30.8.2019. године, чланица Тима и наставница енглеског језика, Гордана Радовановић, предложила је да за наставнике огранизује интерно стручно усавршавање- обуку у оквиру школе у виду вебинара на тему „Основни алати за рад наставника у области информационе технологије“. Чланови Тима су једногласно прихватили овај предлог, те је ова обука део Плана стручног усавршавања за школску 2019/2020. годину.</w:t>
      </w:r>
    </w:p>
    <w:p w:rsidR="0000009E" w:rsidRPr="00A661F1" w:rsidRDefault="00BB60C5" w:rsidP="003D68D1">
      <w:pPr>
        <w:rPr>
          <w:sz w:val="24"/>
          <w:szCs w:val="24"/>
          <w:lang w:val="sr-Cyrl-CS"/>
        </w:rPr>
      </w:pPr>
      <w:r w:rsidRPr="00A661F1">
        <w:rPr>
          <w:sz w:val="24"/>
          <w:szCs w:val="24"/>
          <w:lang w:val="sr-Cyrl-CS"/>
        </w:rPr>
        <w:t>.</w:t>
      </w:r>
    </w:p>
    <w:p w:rsidR="0025113F" w:rsidRPr="00A661F1" w:rsidRDefault="0025113F" w:rsidP="003D68D1">
      <w:pPr>
        <w:rPr>
          <w:sz w:val="24"/>
          <w:szCs w:val="24"/>
          <w:lang w:val="sr-Cyrl-CS"/>
        </w:rPr>
      </w:pPr>
    </w:p>
    <w:p w:rsidR="0025113F" w:rsidRPr="00A661F1" w:rsidRDefault="0025113F" w:rsidP="003D68D1">
      <w:pPr>
        <w:rPr>
          <w:sz w:val="24"/>
          <w:szCs w:val="24"/>
          <w:lang w:val="sr-Cyrl-CS"/>
        </w:rPr>
      </w:pPr>
    </w:p>
    <w:p w:rsidR="0025113F" w:rsidRPr="00A661F1" w:rsidRDefault="0025113F" w:rsidP="003D68D1">
      <w:pPr>
        <w:rPr>
          <w:sz w:val="24"/>
          <w:szCs w:val="24"/>
          <w:lang w:val="sr-Cyrl-CS"/>
        </w:rPr>
      </w:pPr>
    </w:p>
    <w:p w:rsidR="00A24300" w:rsidRDefault="00A24300" w:rsidP="00DF246C">
      <w:pPr>
        <w:jc w:val="center"/>
        <w:rPr>
          <w:b/>
          <w:color w:val="000000"/>
          <w:sz w:val="24"/>
          <w:szCs w:val="24"/>
          <w:lang w:val="sr-Cyrl-CS"/>
        </w:rPr>
      </w:pPr>
      <w:r w:rsidRPr="00E42CE6">
        <w:rPr>
          <w:b/>
          <w:color w:val="000000"/>
          <w:sz w:val="24"/>
          <w:szCs w:val="24"/>
          <w:lang w:val="sr-Cyrl-CS"/>
        </w:rPr>
        <w:t>Програм увођења приправника у посао</w:t>
      </w:r>
    </w:p>
    <w:p w:rsidR="00B75508" w:rsidRPr="00A24300" w:rsidRDefault="00B75508" w:rsidP="00B75508">
      <w:pPr>
        <w:jc w:val="both"/>
        <w:rPr>
          <w:color w:val="000000"/>
          <w:sz w:val="24"/>
          <w:szCs w:val="24"/>
          <w:lang w:val="ru-RU"/>
        </w:rPr>
      </w:pPr>
    </w:p>
    <w:p w:rsidR="00A24300" w:rsidRPr="00E42CE6" w:rsidRDefault="00A24300" w:rsidP="00A24300">
      <w:pPr>
        <w:jc w:val="both"/>
        <w:rPr>
          <w:color w:val="000000"/>
          <w:sz w:val="24"/>
          <w:szCs w:val="24"/>
          <w:lang w:val="sr-Cyrl-CS"/>
        </w:rPr>
      </w:pPr>
      <w:r w:rsidRPr="00E42CE6">
        <w:rPr>
          <w:color w:val="000000"/>
          <w:sz w:val="24"/>
          <w:szCs w:val="24"/>
          <w:lang w:val="sr-Cyrl-CS"/>
        </w:rPr>
        <w:t>Професионализација наставника и стручних сарадника запослених у ОШ „Карађорђе“ Велика Плана  врши се кроз три фазе:</w:t>
      </w:r>
    </w:p>
    <w:p w:rsidR="00A24300" w:rsidRPr="00E42CE6" w:rsidRDefault="00A24300" w:rsidP="00A24300">
      <w:pPr>
        <w:widowControl/>
        <w:numPr>
          <w:ilvl w:val="0"/>
          <w:numId w:val="3"/>
        </w:numPr>
        <w:tabs>
          <w:tab w:val="clear" w:pos="1080"/>
          <w:tab w:val="num" w:pos="360"/>
        </w:tabs>
        <w:autoSpaceDE/>
        <w:autoSpaceDN/>
        <w:adjustRightInd/>
        <w:ind w:left="0" w:firstLine="0"/>
        <w:jc w:val="both"/>
        <w:rPr>
          <w:color w:val="000000"/>
          <w:sz w:val="24"/>
          <w:szCs w:val="24"/>
          <w:lang w:val="sr-Cyrl-CS"/>
        </w:rPr>
      </w:pPr>
      <w:r w:rsidRPr="00E42CE6">
        <w:rPr>
          <w:color w:val="000000"/>
          <w:sz w:val="24"/>
          <w:szCs w:val="24"/>
          <w:lang w:val="sr-Cyrl-CS"/>
        </w:rPr>
        <w:t>увођење у посао наставника и стручних сарадника и полагање испита за лиценцу</w:t>
      </w:r>
    </w:p>
    <w:p w:rsidR="00A24300" w:rsidRPr="00E42CE6" w:rsidRDefault="00A24300" w:rsidP="00A24300">
      <w:pPr>
        <w:widowControl/>
        <w:numPr>
          <w:ilvl w:val="0"/>
          <w:numId w:val="3"/>
        </w:numPr>
        <w:tabs>
          <w:tab w:val="clear" w:pos="1080"/>
          <w:tab w:val="num" w:pos="360"/>
        </w:tabs>
        <w:autoSpaceDE/>
        <w:autoSpaceDN/>
        <w:adjustRightInd/>
        <w:ind w:left="0" w:firstLine="0"/>
        <w:jc w:val="both"/>
        <w:rPr>
          <w:color w:val="000000"/>
          <w:sz w:val="24"/>
          <w:szCs w:val="24"/>
          <w:lang w:val="sr-Cyrl-CS"/>
        </w:rPr>
      </w:pPr>
      <w:r w:rsidRPr="00E42CE6">
        <w:rPr>
          <w:color w:val="000000"/>
          <w:sz w:val="24"/>
          <w:szCs w:val="24"/>
          <w:lang w:val="sr-Cyrl-CS"/>
        </w:rPr>
        <w:t>стално стручно усавршавање и</w:t>
      </w:r>
    </w:p>
    <w:p w:rsidR="00A24300" w:rsidRPr="00E42CE6" w:rsidRDefault="00A24300" w:rsidP="00A24300">
      <w:pPr>
        <w:widowControl/>
        <w:numPr>
          <w:ilvl w:val="0"/>
          <w:numId w:val="3"/>
        </w:numPr>
        <w:tabs>
          <w:tab w:val="clear" w:pos="1080"/>
          <w:tab w:val="num" w:pos="360"/>
        </w:tabs>
        <w:autoSpaceDE/>
        <w:autoSpaceDN/>
        <w:adjustRightInd/>
        <w:ind w:left="0" w:firstLine="0"/>
        <w:jc w:val="both"/>
        <w:rPr>
          <w:b/>
          <w:color w:val="000000"/>
          <w:sz w:val="24"/>
          <w:szCs w:val="24"/>
          <w:lang w:val="sr-Cyrl-CS"/>
        </w:rPr>
      </w:pPr>
      <w:r w:rsidRPr="00E42CE6">
        <w:rPr>
          <w:color w:val="000000"/>
          <w:sz w:val="24"/>
          <w:szCs w:val="24"/>
          <w:lang w:val="sr-Cyrl-CS"/>
        </w:rPr>
        <w:t>могућност каријерног напредовања стицање прописаних звања</w:t>
      </w:r>
    </w:p>
    <w:p w:rsidR="00A24300" w:rsidRPr="00E42CE6" w:rsidRDefault="00A24300" w:rsidP="00A24300">
      <w:pPr>
        <w:ind w:firstLine="720"/>
        <w:jc w:val="both"/>
        <w:rPr>
          <w:color w:val="000000"/>
          <w:sz w:val="24"/>
          <w:szCs w:val="24"/>
          <w:lang w:val="sr-Cyrl-CS"/>
        </w:rPr>
      </w:pPr>
      <w:r w:rsidRPr="00E42CE6">
        <w:rPr>
          <w:color w:val="000000"/>
          <w:sz w:val="24"/>
          <w:szCs w:val="24"/>
          <w:lang w:val="sr-Cyrl-CS"/>
        </w:rPr>
        <w:t xml:space="preserve">Прва фаза професионализације врши се по програму увођења у посао наставника и стручних сарадника у складу са Правилником о дозволи за рад наставника, васпитача и стручних сарадника(Сл. гласник РС бр. 22/05 и 51/08). Програмом су постављени захтеви који се односе на подручја планирања, програмирања, остваривања и вредновања образовно-васпитног рада; праћења развоја и постигнућа </w:t>
      </w:r>
      <w:r w:rsidR="00B840DE">
        <w:rPr>
          <w:color w:val="000000"/>
          <w:sz w:val="24"/>
          <w:szCs w:val="24"/>
          <w:lang w:val="sr-Cyrl-CS"/>
        </w:rPr>
        <w:t>ученика</w:t>
      </w:r>
      <w:r w:rsidRPr="00E42CE6">
        <w:rPr>
          <w:color w:val="000000"/>
          <w:sz w:val="24"/>
          <w:szCs w:val="24"/>
          <w:lang w:val="sr-Cyrl-CS"/>
        </w:rPr>
        <w:t xml:space="preserve">, сарадње са колегама, рада са </w:t>
      </w:r>
      <w:r w:rsidR="00B840DE">
        <w:rPr>
          <w:color w:val="000000"/>
          <w:sz w:val="24"/>
          <w:szCs w:val="24"/>
          <w:lang w:val="sr-Cyrl-CS"/>
        </w:rPr>
        <w:t>ученицима</w:t>
      </w:r>
      <w:r w:rsidRPr="00E42CE6">
        <w:rPr>
          <w:color w:val="000000"/>
          <w:sz w:val="24"/>
          <w:szCs w:val="24"/>
          <w:lang w:val="sr-Cyrl-CS"/>
        </w:rPr>
        <w:t xml:space="preserve"> са сметњама у развоју, професионалног развоја, документације коју воде приправник и ментор.</w:t>
      </w:r>
    </w:p>
    <w:p w:rsidR="00A24300" w:rsidRPr="00E42CE6" w:rsidRDefault="00A24300" w:rsidP="00A24300">
      <w:pPr>
        <w:ind w:firstLine="720"/>
        <w:jc w:val="both"/>
        <w:rPr>
          <w:color w:val="000000"/>
          <w:sz w:val="24"/>
          <w:szCs w:val="24"/>
          <w:lang w:val="sr-Cyrl-CS"/>
        </w:rPr>
      </w:pPr>
      <w:r w:rsidRPr="00E42CE6">
        <w:rPr>
          <w:color w:val="000000"/>
          <w:sz w:val="24"/>
          <w:szCs w:val="24"/>
          <w:lang w:val="sr-Cyrl-CS"/>
        </w:rPr>
        <w:t>Програм увођења у посао наставника и стручног сарадника има 4 дела:</w:t>
      </w:r>
    </w:p>
    <w:p w:rsidR="00A24300" w:rsidRPr="00E42CE6" w:rsidRDefault="00A24300" w:rsidP="00A24300">
      <w:pPr>
        <w:widowControl/>
        <w:numPr>
          <w:ilvl w:val="2"/>
          <w:numId w:val="1"/>
        </w:numPr>
        <w:tabs>
          <w:tab w:val="clear" w:pos="2340"/>
          <w:tab w:val="num" w:pos="360"/>
        </w:tabs>
        <w:autoSpaceDE/>
        <w:autoSpaceDN/>
        <w:adjustRightInd/>
        <w:ind w:left="0" w:firstLine="0"/>
        <w:jc w:val="both"/>
        <w:rPr>
          <w:color w:val="000000"/>
          <w:sz w:val="24"/>
          <w:szCs w:val="24"/>
          <w:lang w:val="sr-Cyrl-CS"/>
        </w:rPr>
      </w:pPr>
      <w:r w:rsidRPr="00E42CE6">
        <w:rPr>
          <w:color w:val="000000"/>
          <w:sz w:val="24"/>
          <w:szCs w:val="24"/>
          <w:lang w:val="sr-Cyrl-CS"/>
        </w:rPr>
        <w:t>одређивање ментора приправнику</w:t>
      </w:r>
    </w:p>
    <w:p w:rsidR="00A24300" w:rsidRPr="00E42CE6" w:rsidRDefault="00A24300" w:rsidP="00A24300">
      <w:pPr>
        <w:widowControl/>
        <w:numPr>
          <w:ilvl w:val="2"/>
          <w:numId w:val="1"/>
        </w:numPr>
        <w:tabs>
          <w:tab w:val="clear" w:pos="2340"/>
          <w:tab w:val="num" w:pos="360"/>
        </w:tabs>
        <w:autoSpaceDE/>
        <w:autoSpaceDN/>
        <w:adjustRightInd/>
        <w:ind w:left="0" w:firstLine="0"/>
        <w:jc w:val="both"/>
        <w:rPr>
          <w:color w:val="000000"/>
          <w:sz w:val="24"/>
          <w:szCs w:val="24"/>
          <w:lang w:val="sr-Cyrl-CS"/>
        </w:rPr>
      </w:pPr>
      <w:r w:rsidRPr="00E42CE6">
        <w:rPr>
          <w:color w:val="000000"/>
          <w:sz w:val="24"/>
          <w:szCs w:val="24"/>
          <w:lang w:val="sr-Cyrl-CS"/>
        </w:rPr>
        <w:t>права и обавезе приправника и ментора</w:t>
      </w:r>
    </w:p>
    <w:p w:rsidR="00A24300" w:rsidRPr="00E42CE6" w:rsidRDefault="00A24300" w:rsidP="00A24300">
      <w:pPr>
        <w:widowControl/>
        <w:numPr>
          <w:ilvl w:val="2"/>
          <w:numId w:val="1"/>
        </w:numPr>
        <w:tabs>
          <w:tab w:val="clear" w:pos="2340"/>
          <w:tab w:val="num" w:pos="360"/>
        </w:tabs>
        <w:autoSpaceDE/>
        <w:autoSpaceDN/>
        <w:adjustRightInd/>
        <w:ind w:left="0" w:firstLine="0"/>
        <w:jc w:val="both"/>
        <w:rPr>
          <w:color w:val="000000"/>
          <w:sz w:val="24"/>
          <w:szCs w:val="24"/>
          <w:lang w:val="sr-Cyrl-CS"/>
        </w:rPr>
      </w:pPr>
      <w:r w:rsidRPr="00E42CE6">
        <w:rPr>
          <w:color w:val="000000"/>
          <w:sz w:val="24"/>
          <w:szCs w:val="24"/>
          <w:lang w:val="sr-Cyrl-CS"/>
        </w:rPr>
        <w:t>провера савладаности програма увођења у посао у установи</w:t>
      </w:r>
    </w:p>
    <w:p w:rsidR="00A24300" w:rsidRPr="00B75508" w:rsidRDefault="00A24300" w:rsidP="00B75508">
      <w:pPr>
        <w:widowControl/>
        <w:numPr>
          <w:ilvl w:val="2"/>
          <w:numId w:val="1"/>
        </w:numPr>
        <w:tabs>
          <w:tab w:val="clear" w:pos="2340"/>
          <w:tab w:val="num" w:pos="360"/>
        </w:tabs>
        <w:autoSpaceDE/>
        <w:autoSpaceDN/>
        <w:adjustRightInd/>
        <w:ind w:left="0" w:firstLine="0"/>
        <w:jc w:val="both"/>
        <w:rPr>
          <w:color w:val="000000"/>
          <w:sz w:val="24"/>
          <w:szCs w:val="24"/>
          <w:lang w:val="sr-Cyrl-CS"/>
        </w:rPr>
      </w:pPr>
      <w:r w:rsidRPr="00E42CE6">
        <w:rPr>
          <w:color w:val="000000"/>
          <w:sz w:val="24"/>
          <w:szCs w:val="24"/>
          <w:lang w:val="sr-Cyrl-CS"/>
        </w:rPr>
        <w:t>пријава приправника за полагање испита за лиценцу</w:t>
      </w:r>
    </w:p>
    <w:p w:rsidR="00A24300" w:rsidRPr="00A24300" w:rsidRDefault="00A24300" w:rsidP="00A24300">
      <w:pPr>
        <w:widowControl/>
        <w:numPr>
          <w:ilvl w:val="2"/>
          <w:numId w:val="1"/>
        </w:numPr>
        <w:tabs>
          <w:tab w:val="clear" w:pos="2340"/>
          <w:tab w:val="num" w:pos="720"/>
        </w:tabs>
        <w:autoSpaceDE/>
        <w:autoSpaceDN/>
        <w:adjustRightInd/>
        <w:ind w:left="0" w:firstLine="720"/>
        <w:jc w:val="both"/>
        <w:rPr>
          <w:b/>
          <w:color w:val="000000"/>
          <w:sz w:val="24"/>
          <w:szCs w:val="24"/>
          <w:lang w:val="sr-Cyrl-CS"/>
        </w:rPr>
      </w:pPr>
      <w:r w:rsidRPr="00E42CE6">
        <w:rPr>
          <w:b/>
          <w:color w:val="000000"/>
          <w:sz w:val="24"/>
          <w:szCs w:val="24"/>
          <w:lang w:val="sr-Cyrl-CS"/>
        </w:rPr>
        <w:t>Одређивање ментора</w:t>
      </w:r>
    </w:p>
    <w:p w:rsidR="00A24300" w:rsidRPr="00E42CE6" w:rsidRDefault="00A24300" w:rsidP="00A24300">
      <w:pPr>
        <w:ind w:firstLine="720"/>
        <w:jc w:val="both"/>
        <w:rPr>
          <w:color w:val="000000"/>
          <w:sz w:val="24"/>
          <w:szCs w:val="24"/>
          <w:lang w:val="sr-Cyrl-CS"/>
        </w:rPr>
      </w:pPr>
      <w:r w:rsidRPr="00E42CE6">
        <w:rPr>
          <w:color w:val="000000"/>
          <w:sz w:val="24"/>
          <w:szCs w:val="24"/>
          <w:lang w:val="sr-Cyrl-CS"/>
        </w:rPr>
        <w:t xml:space="preserve">Лице које приликом занивања радног односа у школи за обављање послова наставника или стручног сарадника нема положен испит за лиценцу односно стручни испит према ранијим прописима сматра се приправником. Приправник је дужан да најкасније у року од 2 године од заснивања радног односа добије лиценцу, јер му у противном престаје радни однос по сили закона.                 </w:t>
      </w:r>
    </w:p>
    <w:p w:rsidR="00A24300" w:rsidRPr="00E42CE6" w:rsidRDefault="00A24300" w:rsidP="00B75508">
      <w:pPr>
        <w:ind w:firstLine="720"/>
        <w:jc w:val="both"/>
        <w:rPr>
          <w:color w:val="000000"/>
          <w:sz w:val="24"/>
          <w:szCs w:val="24"/>
          <w:lang w:val="sr-Cyrl-CS"/>
        </w:rPr>
      </w:pPr>
      <w:r w:rsidRPr="00E42CE6">
        <w:rPr>
          <w:color w:val="000000"/>
          <w:sz w:val="24"/>
          <w:szCs w:val="24"/>
          <w:lang w:val="sr-Cyrl-CS"/>
        </w:rPr>
        <w:t xml:space="preserve">На Наставничком већу, најкасније у року од 15 дана од заснивања радног односа приправнику се одређује ментор из реда истакнутијих наставника и стручних сарадника који имају лиценцу, једно од прописаних звања, а без звања ако има најмање 5 година </w:t>
      </w:r>
      <w:r w:rsidRPr="00E42CE6">
        <w:rPr>
          <w:color w:val="000000"/>
          <w:sz w:val="24"/>
          <w:szCs w:val="24"/>
          <w:lang w:val="sr-Cyrl-CS"/>
        </w:rPr>
        <w:lastRenderedPageBreak/>
        <w:t xml:space="preserve">радног искуства у установи. Директор доноси формално решење о одређивању ментора, које се доставља приправнику и ментору, а један примерак задржава школа. Решењем директора се уређују права и обавезе приправника и ментора у току приправничког стажа у складу са Правилником о дозволи за рад наставника, васпитача и стручних сарадника. </w:t>
      </w:r>
    </w:p>
    <w:p w:rsidR="00A24300" w:rsidRPr="00A24300" w:rsidRDefault="00A24300" w:rsidP="00A24300">
      <w:pPr>
        <w:widowControl/>
        <w:numPr>
          <w:ilvl w:val="0"/>
          <w:numId w:val="2"/>
        </w:numPr>
        <w:autoSpaceDE/>
        <w:autoSpaceDN/>
        <w:adjustRightInd/>
        <w:ind w:left="0" w:firstLine="720"/>
        <w:jc w:val="both"/>
        <w:rPr>
          <w:b/>
          <w:color w:val="000000"/>
          <w:sz w:val="24"/>
          <w:szCs w:val="24"/>
          <w:lang w:val="sr-Cyrl-CS"/>
        </w:rPr>
      </w:pPr>
      <w:r w:rsidRPr="00E42CE6">
        <w:rPr>
          <w:b/>
          <w:color w:val="000000"/>
          <w:sz w:val="24"/>
          <w:szCs w:val="24"/>
          <w:lang w:val="sr-Cyrl-CS"/>
        </w:rPr>
        <w:t>Права и обавезе приправника и ментора у току   приправничког стажа</w:t>
      </w:r>
    </w:p>
    <w:p w:rsidR="00A24300" w:rsidRPr="00E42CE6" w:rsidRDefault="00A24300" w:rsidP="00A24300">
      <w:pPr>
        <w:ind w:firstLine="720"/>
        <w:jc w:val="both"/>
        <w:rPr>
          <w:color w:val="000000"/>
          <w:sz w:val="24"/>
          <w:szCs w:val="24"/>
          <w:lang w:val="sr-Cyrl-CS"/>
        </w:rPr>
      </w:pPr>
      <w:r w:rsidRPr="00E42CE6">
        <w:rPr>
          <w:color w:val="000000"/>
          <w:sz w:val="24"/>
          <w:szCs w:val="24"/>
          <w:lang w:val="sr-Cyrl-CS"/>
        </w:rPr>
        <w:t xml:space="preserve">У циљу увођења приправника у посао наставника односно стручног сарадника </w:t>
      </w:r>
      <w:r w:rsidRPr="00E42CE6">
        <w:rPr>
          <w:b/>
          <w:color w:val="000000"/>
          <w:sz w:val="24"/>
          <w:szCs w:val="24"/>
          <w:lang w:val="sr-Cyrl-CS"/>
        </w:rPr>
        <w:t>ментор је дужан да</w:t>
      </w:r>
      <w:r w:rsidRPr="00E42CE6">
        <w:rPr>
          <w:color w:val="000000"/>
          <w:sz w:val="24"/>
          <w:szCs w:val="24"/>
          <w:lang w:val="sr-Cyrl-CS"/>
        </w:rPr>
        <w:t xml:space="preserve"> : 1) пружа помоћ приправнику у припремању и извођењу образовно-васпитног рада, 2) присуствује образовно-васпитном раду најмање 12 часова у току стажа, 3) пружа помоћ приправнику у припреми испита за проверу савладаности програма увођења у посао, 4) подноси извештај о оспособљености приправника за самостално извођење образовно-васпитног рада, 4) сарађује и помаже приправнику у избору теме облика образовно-васпитног рада у припреми испита за проверу савладаности програма увођења у посао, 5) пружа помоћ у додатном обучавању, 6) буде присутан на провери савладаности програма увођења у посао, 7) даје писмено мишљење о увођењу у посао приправника, коме престане радни однос пре истека приправничког стажа.  </w:t>
      </w:r>
    </w:p>
    <w:p w:rsidR="00A24300" w:rsidRPr="00E42CE6" w:rsidRDefault="00A24300" w:rsidP="00B75508">
      <w:pPr>
        <w:ind w:firstLine="720"/>
        <w:jc w:val="both"/>
        <w:rPr>
          <w:color w:val="000000"/>
          <w:sz w:val="24"/>
          <w:szCs w:val="24"/>
          <w:lang w:val="sr-Cyrl-CS"/>
        </w:rPr>
      </w:pPr>
      <w:r w:rsidRPr="00E42CE6">
        <w:rPr>
          <w:color w:val="000000"/>
          <w:sz w:val="24"/>
          <w:szCs w:val="24"/>
          <w:lang w:val="sr-Cyrl-CS"/>
        </w:rPr>
        <w:t xml:space="preserve">Са друге стране </w:t>
      </w:r>
      <w:r w:rsidRPr="00E42CE6">
        <w:rPr>
          <w:b/>
          <w:color w:val="000000"/>
          <w:sz w:val="24"/>
          <w:szCs w:val="24"/>
          <w:lang w:val="sr-Cyrl-CS"/>
        </w:rPr>
        <w:t>приправник има обавезу</w:t>
      </w:r>
      <w:r w:rsidRPr="00E42CE6">
        <w:rPr>
          <w:color w:val="000000"/>
          <w:sz w:val="24"/>
          <w:szCs w:val="24"/>
          <w:lang w:val="sr-Cyrl-CS"/>
        </w:rPr>
        <w:t xml:space="preserve"> да се уз помоћ ментора за годину дана припреми за самосталан образовно-васпитни рад и да у наредних годину дана положи испит за лиценцу. У складу са тим приправник има право и обавезу да:1) присуствује образовно-васпитном раду ментора или других наставника по препоруци ментора најмање 12 часова, 2) води евиденцију о свом раду, 3) изабере  тему облика образовно-васпитног рада, 4) даје сагласност на пријављивање испита за лиценцу, 5) одложи испит за лиценцу у оправданим случајевима, 6) полаже поправни испит за лиценцу или његов део, 7) сноси трошкове поновног полгања испита за лиценцу и 8)захтева издавање лиценце након положеног испита.</w:t>
      </w:r>
    </w:p>
    <w:p w:rsidR="00A24300" w:rsidRPr="00B75508" w:rsidRDefault="00A24300" w:rsidP="00A24300">
      <w:pPr>
        <w:widowControl/>
        <w:numPr>
          <w:ilvl w:val="0"/>
          <w:numId w:val="2"/>
        </w:numPr>
        <w:autoSpaceDE/>
        <w:autoSpaceDN/>
        <w:adjustRightInd/>
        <w:ind w:left="0" w:firstLine="720"/>
        <w:jc w:val="both"/>
        <w:rPr>
          <w:b/>
          <w:color w:val="000000"/>
          <w:sz w:val="24"/>
          <w:szCs w:val="24"/>
          <w:lang w:val="sr-Cyrl-CS"/>
        </w:rPr>
      </w:pPr>
      <w:r w:rsidRPr="00E42CE6">
        <w:rPr>
          <w:b/>
          <w:color w:val="000000"/>
          <w:sz w:val="24"/>
          <w:szCs w:val="24"/>
          <w:lang w:val="sr-Cyrl-CS"/>
        </w:rPr>
        <w:t>Провера савладаности програма увођења у посао у установи</w:t>
      </w:r>
    </w:p>
    <w:p w:rsidR="00A24300" w:rsidRPr="00E42CE6" w:rsidRDefault="00A24300" w:rsidP="00B75508">
      <w:pPr>
        <w:ind w:firstLine="720"/>
        <w:jc w:val="both"/>
        <w:rPr>
          <w:color w:val="000000"/>
          <w:sz w:val="24"/>
          <w:szCs w:val="24"/>
          <w:lang w:val="sr-Cyrl-CS"/>
        </w:rPr>
      </w:pPr>
      <w:r w:rsidRPr="00E42CE6">
        <w:rPr>
          <w:color w:val="000000"/>
          <w:sz w:val="24"/>
          <w:szCs w:val="24"/>
          <w:lang w:val="sr-Cyrl-CS"/>
        </w:rPr>
        <w:t xml:space="preserve">Најкасније у року од 15 дана од навршених годину дана приправничког стажа, ментор је дужан да директору поднесе извештај о оспособљености приправника за самостално извођење образовно-васпитног рада. У року од 15 дана од подношења извештаја ментора, директор школе решењем образује Комисију за проверу савладаности програма увођења у посао приправника. Ментор не може бити члан Комисије, али је обавезан да присуствује испиту. </w:t>
      </w:r>
    </w:p>
    <w:p w:rsidR="00A24300" w:rsidRPr="00B75508" w:rsidRDefault="00A24300" w:rsidP="00B75508">
      <w:pPr>
        <w:widowControl/>
        <w:numPr>
          <w:ilvl w:val="0"/>
          <w:numId w:val="2"/>
        </w:numPr>
        <w:autoSpaceDE/>
        <w:autoSpaceDN/>
        <w:adjustRightInd/>
        <w:ind w:left="0" w:firstLine="720"/>
        <w:jc w:val="both"/>
        <w:rPr>
          <w:color w:val="000000"/>
          <w:sz w:val="24"/>
          <w:szCs w:val="24"/>
          <w:lang w:val="sr-Cyrl-CS"/>
        </w:rPr>
      </w:pPr>
      <w:r w:rsidRPr="00E42CE6">
        <w:rPr>
          <w:b/>
          <w:color w:val="000000"/>
          <w:sz w:val="24"/>
          <w:szCs w:val="24"/>
          <w:lang w:val="sr-Cyrl-CS"/>
        </w:rPr>
        <w:t>Пријава приправника за полагање испита за лиценцу</w:t>
      </w:r>
    </w:p>
    <w:p w:rsidR="00A24300" w:rsidRPr="00E42CE6" w:rsidRDefault="00A24300" w:rsidP="00A24300">
      <w:pPr>
        <w:ind w:firstLine="720"/>
        <w:jc w:val="both"/>
        <w:rPr>
          <w:color w:val="000000"/>
          <w:sz w:val="24"/>
          <w:szCs w:val="24"/>
          <w:lang w:val="sr-Cyrl-CS"/>
        </w:rPr>
      </w:pPr>
      <w:r w:rsidRPr="00E42CE6">
        <w:rPr>
          <w:color w:val="000000"/>
          <w:sz w:val="24"/>
          <w:szCs w:val="24"/>
          <w:lang w:val="sr-Cyrl-CS"/>
        </w:rPr>
        <w:t xml:space="preserve">Када се на испиту у установи утврди да је приправник савладао програм увођења у посао, може бити упућен на полагање испита за лиценцу. Пријаву за полагање испита за лиценцу Министарству просвете подноси школа, уз доказе о радном стажу,извештај комисије о савладаном програму и назнаку да ли је приправник у току студија полагао педагогију и психологију. Наведене предмете не полаже на испиту за лиценцу, ако их је положио у току студија. Средства за полагање испита за лиценцу обезбеђују се у буџету јединице локалне самоуправе. Школа сноси трошкове првог полагања испита у висини коју одреди министар, а свако поновно полагање пада на терет приправника. </w:t>
      </w:r>
    </w:p>
    <w:p w:rsidR="00A24300" w:rsidRDefault="00A24300" w:rsidP="00A24300">
      <w:pPr>
        <w:ind w:firstLine="720"/>
        <w:jc w:val="both"/>
        <w:rPr>
          <w:color w:val="000000"/>
          <w:sz w:val="24"/>
          <w:szCs w:val="24"/>
          <w:lang w:val="sr-Cyrl-CS"/>
        </w:rPr>
      </w:pPr>
      <w:r w:rsidRPr="00E42CE6">
        <w:rPr>
          <w:color w:val="000000"/>
          <w:sz w:val="24"/>
          <w:szCs w:val="24"/>
          <w:lang w:val="sr-Cyrl-CS"/>
        </w:rPr>
        <w:t>Након положеног испита за лиценцу приправник Министарству просвете подноси захтев за добијање лиценце, о чему министар одлучује решењем у року од 60 дана.</w:t>
      </w:r>
    </w:p>
    <w:p w:rsidR="00686821" w:rsidRDefault="00686821" w:rsidP="00A24300">
      <w:pPr>
        <w:ind w:firstLine="720"/>
        <w:jc w:val="both"/>
        <w:rPr>
          <w:color w:val="000000"/>
          <w:sz w:val="24"/>
          <w:szCs w:val="24"/>
          <w:lang w:val="sr-Cyrl-CS"/>
        </w:rPr>
      </w:pPr>
    </w:p>
    <w:p w:rsidR="00A24300" w:rsidRDefault="00A24300"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b/>
          <w:color w:val="000000"/>
          <w:sz w:val="24"/>
          <w:szCs w:val="24"/>
          <w:lang w:val="sr-Cyrl-CS"/>
        </w:rPr>
      </w:pPr>
    </w:p>
    <w:p w:rsidR="00DF246C" w:rsidRDefault="00DF246C" w:rsidP="00A24300">
      <w:pPr>
        <w:jc w:val="both"/>
        <w:rPr>
          <w:color w:val="000000"/>
          <w:sz w:val="24"/>
          <w:szCs w:val="24"/>
          <w:lang w:val="sr-Cyrl-CS"/>
        </w:rPr>
      </w:pPr>
    </w:p>
    <w:p w:rsidR="00A24300" w:rsidRDefault="00A24300" w:rsidP="00A24300">
      <w:pPr>
        <w:jc w:val="both"/>
        <w:rPr>
          <w:color w:val="000000"/>
          <w:sz w:val="24"/>
          <w:szCs w:val="24"/>
          <w:lang w:val="sr-Cyrl-CS"/>
        </w:rPr>
      </w:pPr>
    </w:p>
    <w:p w:rsidR="00A24300" w:rsidRDefault="00A24300" w:rsidP="00A24300">
      <w:pPr>
        <w:jc w:val="both"/>
        <w:rPr>
          <w:color w:val="000000"/>
          <w:sz w:val="24"/>
          <w:szCs w:val="24"/>
          <w:lang w:val="sr-Cyrl-CS"/>
        </w:rPr>
      </w:pPr>
    </w:p>
    <w:p w:rsidR="00A24300" w:rsidRDefault="00A24300" w:rsidP="00A24300">
      <w:pPr>
        <w:jc w:val="both"/>
        <w:rPr>
          <w:color w:val="000000"/>
          <w:sz w:val="24"/>
          <w:szCs w:val="24"/>
          <w:lang w:val="sr-Cyrl-CS"/>
        </w:rPr>
      </w:pPr>
    </w:p>
    <w:p w:rsidR="00515825" w:rsidRDefault="00515825" w:rsidP="00A24300">
      <w:pPr>
        <w:jc w:val="both"/>
        <w:rPr>
          <w:color w:val="000000"/>
          <w:sz w:val="24"/>
          <w:szCs w:val="24"/>
          <w:lang w:val="sr-Cyrl-CS"/>
        </w:rPr>
      </w:pPr>
    </w:p>
    <w:p w:rsidR="00515825" w:rsidRDefault="00515825"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00009E" w:rsidRPr="00A661F1" w:rsidRDefault="0000009E" w:rsidP="00A24300">
      <w:pPr>
        <w:jc w:val="both"/>
        <w:rPr>
          <w:color w:val="000000"/>
          <w:sz w:val="24"/>
          <w:szCs w:val="24"/>
          <w:lang w:val="sr-Cyrl-CS"/>
        </w:rPr>
      </w:pPr>
    </w:p>
    <w:p w:rsidR="0000009E" w:rsidRDefault="0000009E" w:rsidP="00A24300">
      <w:pPr>
        <w:jc w:val="both"/>
        <w:rPr>
          <w:color w:val="000000"/>
          <w:sz w:val="24"/>
          <w:szCs w:val="24"/>
          <w:lang w:val="sr-Cyrl-CS"/>
        </w:rPr>
      </w:pPr>
    </w:p>
    <w:p w:rsidR="00AB6A5B" w:rsidRDefault="00AB6A5B" w:rsidP="00A24300">
      <w:pPr>
        <w:jc w:val="both"/>
        <w:rPr>
          <w:color w:val="000000"/>
          <w:sz w:val="24"/>
          <w:szCs w:val="24"/>
          <w:lang w:val="sr-Cyrl-CS"/>
        </w:rPr>
      </w:pPr>
      <w:r>
        <w:rPr>
          <w:color w:val="000000"/>
          <w:sz w:val="24"/>
          <w:szCs w:val="24"/>
          <w:lang w:val="sr-Cyrl-CS"/>
        </w:rPr>
        <w:t>План и програм стру</w:t>
      </w:r>
      <w:r w:rsidR="007D5558">
        <w:rPr>
          <w:color w:val="000000"/>
          <w:sz w:val="24"/>
          <w:szCs w:val="24"/>
          <w:lang w:val="sr-Cyrl-CS"/>
        </w:rPr>
        <w:t>чног усавршавања за школску 2019/2020</w:t>
      </w:r>
      <w:r>
        <w:rPr>
          <w:color w:val="000000"/>
          <w:sz w:val="24"/>
          <w:szCs w:val="24"/>
          <w:lang w:val="sr-Cyrl-CS"/>
        </w:rPr>
        <w:t>. годину усвојен је на седници</w:t>
      </w:r>
      <w:r w:rsidR="00DB04A9">
        <w:rPr>
          <w:color w:val="000000"/>
          <w:sz w:val="24"/>
          <w:szCs w:val="24"/>
          <w:lang w:val="sr-Cyrl-CS"/>
        </w:rPr>
        <w:t xml:space="preserve"> Школског одбора дана </w:t>
      </w:r>
      <w:r w:rsidR="00DB04A9" w:rsidRPr="000E555B">
        <w:rPr>
          <w:color w:val="000000"/>
          <w:sz w:val="24"/>
          <w:szCs w:val="24"/>
          <w:lang w:val="sr-Cyrl-CS"/>
        </w:rPr>
        <w:t>1</w:t>
      </w:r>
      <w:r w:rsidR="000E555B" w:rsidRPr="00A661F1">
        <w:rPr>
          <w:color w:val="000000"/>
          <w:sz w:val="24"/>
          <w:szCs w:val="24"/>
          <w:lang w:val="sr-Cyrl-CS"/>
        </w:rPr>
        <w:t>3</w:t>
      </w:r>
      <w:r w:rsidR="000E555B" w:rsidRPr="000E555B">
        <w:rPr>
          <w:color w:val="000000"/>
          <w:sz w:val="24"/>
          <w:szCs w:val="24"/>
          <w:lang w:val="sr-Cyrl-CS"/>
        </w:rPr>
        <w:t>.09.2019</w:t>
      </w:r>
      <w:r w:rsidRPr="000E555B">
        <w:rPr>
          <w:color w:val="000000"/>
          <w:sz w:val="24"/>
          <w:szCs w:val="24"/>
          <w:lang w:val="sr-Cyrl-CS"/>
        </w:rPr>
        <w:t>.</w:t>
      </w:r>
      <w:r>
        <w:rPr>
          <w:color w:val="000000"/>
          <w:sz w:val="24"/>
          <w:szCs w:val="24"/>
          <w:lang w:val="sr-Cyrl-CS"/>
        </w:rPr>
        <w:t xml:space="preserve"> године у Великој Плани.</w:t>
      </w: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B6A5B" w:rsidRDefault="00AB6A5B" w:rsidP="00A24300">
      <w:pPr>
        <w:jc w:val="both"/>
        <w:rPr>
          <w:color w:val="000000"/>
          <w:sz w:val="24"/>
          <w:szCs w:val="24"/>
          <w:lang w:val="sr-Cyrl-CS"/>
        </w:rPr>
      </w:pPr>
    </w:p>
    <w:p w:rsidR="00A24300" w:rsidRDefault="00A24300" w:rsidP="00A24300">
      <w:pPr>
        <w:jc w:val="both"/>
        <w:rPr>
          <w:color w:val="000000"/>
          <w:sz w:val="24"/>
          <w:szCs w:val="24"/>
          <w:lang w:val="sr-Cyrl-CS"/>
        </w:rPr>
      </w:pPr>
    </w:p>
    <w:p w:rsidR="004B5AA4" w:rsidRDefault="004B5AA4" w:rsidP="00A24300">
      <w:pPr>
        <w:jc w:val="both"/>
        <w:rPr>
          <w:color w:val="000000"/>
          <w:sz w:val="24"/>
          <w:szCs w:val="24"/>
          <w:lang w:val="sr-Cyrl-CS"/>
        </w:rPr>
      </w:pPr>
    </w:p>
    <w:p w:rsidR="004B5AA4" w:rsidRDefault="004B5AA4" w:rsidP="00A24300">
      <w:pPr>
        <w:jc w:val="both"/>
        <w:rPr>
          <w:color w:val="000000"/>
          <w:sz w:val="24"/>
          <w:szCs w:val="24"/>
          <w:lang w:val="sr-Cyrl-CS"/>
        </w:rPr>
      </w:pPr>
    </w:p>
    <w:p w:rsidR="004B5AA4" w:rsidRDefault="004B5AA4" w:rsidP="00A24300">
      <w:pPr>
        <w:jc w:val="both"/>
        <w:rPr>
          <w:color w:val="000000"/>
          <w:sz w:val="24"/>
          <w:szCs w:val="24"/>
          <w:lang w:val="sr-Cyrl-CS"/>
        </w:rPr>
      </w:pPr>
    </w:p>
    <w:p w:rsidR="004B5AA4" w:rsidRDefault="004B5AA4" w:rsidP="00A24300">
      <w:pPr>
        <w:jc w:val="both"/>
        <w:rPr>
          <w:color w:val="000000"/>
          <w:sz w:val="24"/>
          <w:szCs w:val="24"/>
          <w:lang w:val="sr-Cyrl-CS"/>
        </w:rPr>
      </w:pPr>
    </w:p>
    <w:p w:rsidR="00A24300" w:rsidRPr="00A661F1" w:rsidRDefault="00A24300" w:rsidP="00A24300">
      <w:pPr>
        <w:jc w:val="both"/>
        <w:rPr>
          <w:color w:val="000000"/>
          <w:sz w:val="24"/>
          <w:szCs w:val="24"/>
          <w:lang w:val="sr-Cyrl-CS"/>
        </w:rPr>
      </w:pPr>
    </w:p>
    <w:p w:rsidR="00A24300" w:rsidRPr="00A661F1" w:rsidRDefault="00A24300">
      <w:pPr>
        <w:rPr>
          <w:sz w:val="24"/>
          <w:szCs w:val="24"/>
          <w:lang w:val="sr-Cyrl-CS"/>
        </w:rPr>
      </w:pPr>
      <w:r w:rsidRPr="00A661F1">
        <w:rPr>
          <w:sz w:val="24"/>
          <w:szCs w:val="24"/>
          <w:lang w:val="sr-Cyrl-CS"/>
        </w:rPr>
        <w:t xml:space="preserve">У Великој Плани    </w:t>
      </w:r>
      <w:r w:rsidR="003D68D1" w:rsidRPr="00A661F1">
        <w:rPr>
          <w:sz w:val="24"/>
          <w:szCs w:val="24"/>
          <w:lang w:val="sr-Cyrl-CS"/>
        </w:rPr>
        <w:t xml:space="preserve">                         </w:t>
      </w:r>
      <w:r w:rsidRPr="00A661F1">
        <w:rPr>
          <w:sz w:val="24"/>
          <w:szCs w:val="24"/>
          <w:lang w:val="sr-Cyrl-CS"/>
        </w:rPr>
        <w:t xml:space="preserve">Директор школе      </w:t>
      </w:r>
      <w:r w:rsidR="000E555B" w:rsidRPr="00A661F1">
        <w:rPr>
          <w:sz w:val="24"/>
          <w:szCs w:val="24"/>
          <w:lang w:val="sr-Cyrl-CS"/>
        </w:rPr>
        <w:t xml:space="preserve">          </w:t>
      </w:r>
      <w:r w:rsidRPr="00A661F1">
        <w:rPr>
          <w:sz w:val="24"/>
          <w:szCs w:val="24"/>
          <w:lang w:val="sr-Cyrl-CS"/>
        </w:rPr>
        <w:t xml:space="preserve"> Председник Школског одбора</w:t>
      </w:r>
    </w:p>
    <w:p w:rsidR="00A03825" w:rsidRPr="000E555B" w:rsidRDefault="00A24300" w:rsidP="00A24300">
      <w:pPr>
        <w:rPr>
          <w:sz w:val="24"/>
          <w:szCs w:val="24"/>
        </w:rPr>
      </w:pPr>
      <w:r>
        <w:rPr>
          <w:sz w:val="24"/>
          <w:szCs w:val="24"/>
        </w:rPr>
        <w:t xml:space="preserve">_______________                     Александар Скачков                          </w:t>
      </w:r>
      <w:r w:rsidR="000E555B">
        <w:rPr>
          <w:sz w:val="24"/>
          <w:szCs w:val="24"/>
        </w:rPr>
        <w:t>Горана Милосављевић</w:t>
      </w:r>
    </w:p>
    <w:p w:rsidR="004B5AA4" w:rsidRDefault="004B5AA4" w:rsidP="00A24300">
      <w:pPr>
        <w:rPr>
          <w:sz w:val="24"/>
          <w:szCs w:val="24"/>
        </w:rPr>
      </w:pPr>
    </w:p>
    <w:p w:rsidR="003D68D1" w:rsidRDefault="003D68D1" w:rsidP="00A24300">
      <w:pPr>
        <w:rPr>
          <w:sz w:val="24"/>
          <w:szCs w:val="24"/>
        </w:rPr>
      </w:pPr>
    </w:p>
    <w:p w:rsidR="003D68D1" w:rsidRDefault="003D68D1" w:rsidP="00A24300">
      <w:pPr>
        <w:rPr>
          <w:sz w:val="24"/>
          <w:szCs w:val="24"/>
        </w:rPr>
      </w:pPr>
    </w:p>
    <w:p w:rsidR="00A24300" w:rsidRPr="00A24300" w:rsidRDefault="003D68D1" w:rsidP="00A24300">
      <w:pPr>
        <w:rPr>
          <w:sz w:val="24"/>
          <w:szCs w:val="24"/>
        </w:rPr>
      </w:pPr>
      <w:r>
        <w:rPr>
          <w:sz w:val="24"/>
          <w:szCs w:val="24"/>
        </w:rPr>
        <w:t xml:space="preserve">                                                   </w:t>
      </w:r>
      <w:r w:rsidR="00A24300">
        <w:rPr>
          <w:sz w:val="24"/>
          <w:szCs w:val="24"/>
        </w:rPr>
        <w:t>____________________                _____________________</w:t>
      </w:r>
    </w:p>
    <w:sectPr w:rsidR="00A24300" w:rsidRPr="00A24300" w:rsidSect="00392BBA">
      <w:footerReference w:type="default" r:id="rId9"/>
      <w:pgSz w:w="11907" w:h="16840" w:code="9"/>
      <w:pgMar w:top="426" w:right="1134"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38C" w:rsidRDefault="0086538C" w:rsidP="005C1549">
      <w:r>
        <w:separator/>
      </w:r>
    </w:p>
  </w:endnote>
  <w:endnote w:type="continuationSeparator" w:id="0">
    <w:p w:rsidR="0086538C" w:rsidRDefault="0086538C" w:rsidP="005C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6B" w:rsidRDefault="00D33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38C" w:rsidRDefault="0086538C" w:rsidP="005C1549">
      <w:r>
        <w:separator/>
      </w:r>
    </w:p>
  </w:footnote>
  <w:footnote w:type="continuationSeparator" w:id="0">
    <w:p w:rsidR="0086538C" w:rsidRDefault="0086538C" w:rsidP="005C1549">
      <w:r>
        <w:continuationSeparator/>
      </w:r>
    </w:p>
  </w:footnote>
  <w:footnote w:id="1">
    <w:p w:rsidR="00D3386B" w:rsidRPr="000E54DF" w:rsidRDefault="00D3386B" w:rsidP="005C1549">
      <w:pPr>
        <w:jc w:val="both"/>
        <w:rPr>
          <w:i/>
          <w:sz w:val="18"/>
          <w:szCs w:val="18"/>
          <w:lang w:val="sr-Cyrl-CS"/>
        </w:rPr>
      </w:pPr>
      <w:r>
        <w:rPr>
          <w:rStyle w:val="FootnoteReference"/>
        </w:rPr>
        <w:footnoteRef/>
      </w:r>
      <w:r w:rsidRPr="000E54DF">
        <w:rPr>
          <w:sz w:val="18"/>
          <w:szCs w:val="18"/>
          <w:lang w:val="sr-Cyrl-CS"/>
        </w:rPr>
        <w:t>И</w:t>
      </w:r>
      <w:r w:rsidRPr="000E54DF">
        <w:rPr>
          <w:sz w:val="18"/>
          <w:szCs w:val="18"/>
        </w:rPr>
        <w:t>злагање на састанцима стру</w:t>
      </w:r>
      <w:r w:rsidRPr="000E54DF">
        <w:rPr>
          <w:sz w:val="18"/>
          <w:szCs w:val="18"/>
          <w:lang w:val="sr-Cyrl-CS"/>
        </w:rPr>
        <w:t>ч</w:t>
      </w:r>
      <w:r w:rsidRPr="000E54DF">
        <w:rPr>
          <w:sz w:val="18"/>
          <w:szCs w:val="18"/>
        </w:rPr>
        <w:t xml:space="preserve">них органа и тела </w:t>
      </w:r>
      <w:r>
        <w:rPr>
          <w:sz w:val="18"/>
          <w:szCs w:val="18"/>
          <w:lang w:val="sr-Cyrl-CS"/>
        </w:rPr>
        <w:t>(</w:t>
      </w:r>
      <w:r w:rsidRPr="000E54DF">
        <w:rPr>
          <w:sz w:val="18"/>
          <w:szCs w:val="18"/>
          <w:lang w:val="sr-Cyrl-CS"/>
        </w:rPr>
        <w:t>чл.66 ЗОСОВ</w:t>
      </w:r>
      <w:r>
        <w:rPr>
          <w:sz w:val="18"/>
          <w:szCs w:val="18"/>
          <w:lang w:val="sr-Cyrl-CS"/>
        </w:rPr>
        <w:t>),</w:t>
      </w:r>
      <w:r w:rsidRPr="000E54DF">
        <w:rPr>
          <w:sz w:val="18"/>
          <w:szCs w:val="18"/>
        </w:rPr>
        <w:t xml:space="preserve"> које се односи насавладан програм стру</w:t>
      </w:r>
      <w:r w:rsidRPr="000E54DF">
        <w:rPr>
          <w:sz w:val="18"/>
          <w:szCs w:val="18"/>
          <w:lang w:val="sr-Cyrl-CS"/>
        </w:rPr>
        <w:t>ч</w:t>
      </w:r>
      <w:r w:rsidRPr="000E54DF">
        <w:rPr>
          <w:sz w:val="18"/>
          <w:szCs w:val="18"/>
        </w:rPr>
        <w:t>ног усавршавања или други облик стру</w:t>
      </w:r>
      <w:r w:rsidRPr="000E54DF">
        <w:rPr>
          <w:sz w:val="18"/>
          <w:szCs w:val="18"/>
          <w:lang w:val="sr-Cyrl-CS"/>
        </w:rPr>
        <w:t>ч</w:t>
      </w:r>
      <w:r w:rsidRPr="000E54DF">
        <w:rPr>
          <w:sz w:val="18"/>
          <w:szCs w:val="18"/>
        </w:rPr>
        <w:t>ног усавршавањаван установе</w:t>
      </w:r>
      <w:r>
        <w:rPr>
          <w:sz w:val="18"/>
          <w:szCs w:val="18"/>
          <w:lang w:val="sr-Cyrl-CS"/>
        </w:rPr>
        <w:t xml:space="preserve"> (састанци, радионице, акредитова програм/скуп, обуке...).  </w:t>
      </w:r>
      <w:r w:rsidRPr="000E54DF">
        <w:rPr>
          <w:i/>
          <w:sz w:val="18"/>
          <w:szCs w:val="18"/>
          <w:lang w:val="sr-Cyrl-CS"/>
        </w:rPr>
        <w:t>Сати се рачунају само уколико је одржан састанак на неком од стручних органа или тела.</w:t>
      </w:r>
    </w:p>
  </w:footnote>
  <w:footnote w:id="2">
    <w:p w:rsidR="00D3386B" w:rsidRPr="0082788C" w:rsidRDefault="00D3386B" w:rsidP="005C1549">
      <w:pPr>
        <w:shd w:val="clear" w:color="auto" w:fill="FFFFFF"/>
        <w:spacing w:before="100" w:beforeAutospacing="1" w:after="100" w:afterAutospacing="1" w:line="276" w:lineRule="auto"/>
        <w:jc w:val="both"/>
        <w:rPr>
          <w:sz w:val="18"/>
          <w:szCs w:val="16"/>
          <w:lang w:val="ru-RU"/>
        </w:rPr>
      </w:pPr>
      <w:r w:rsidRPr="0082788C">
        <w:rPr>
          <w:rStyle w:val="FootnoteReference"/>
          <w:sz w:val="18"/>
          <w:szCs w:val="16"/>
        </w:rPr>
        <w:footnoteRef/>
      </w:r>
      <w:r w:rsidRPr="0082788C">
        <w:rPr>
          <w:i/>
          <w:sz w:val="18"/>
          <w:szCs w:val="16"/>
          <w:lang w:val="ru-RU"/>
        </w:rPr>
        <w:t>Директор образује тим за остваривање одређеног задатка, програма или пројекта. Тим могу да чине представници запослених, родитеља, јединице локалне самоуправе, односно стручњака за поједина питања</w:t>
      </w:r>
      <w:r w:rsidRPr="0082788C">
        <w:rPr>
          <w:i/>
          <w:sz w:val="18"/>
          <w:szCs w:val="16"/>
          <w:lang w:val="sr-Cyrl-CS"/>
        </w:rPr>
        <w:t xml:space="preserve"> (Чл. 66. ЗОСОВ).</w:t>
      </w:r>
      <w:r w:rsidRPr="0082788C">
        <w:rPr>
          <w:sz w:val="18"/>
          <w:szCs w:val="16"/>
          <w:lang w:val="sr-Cyrl-CS"/>
        </w:rPr>
        <w:t xml:space="preserve"> Сви тимови у установи чије активности нису заступљене у оквиру 40-часовне радне недеље (тим за превенцију насиља, тим за инклузију, тим за стручно усавршавање, тим за професионалну оријетнацију...)</w:t>
      </w:r>
    </w:p>
  </w:footnote>
  <w:footnote w:id="3">
    <w:p w:rsidR="00D3386B" w:rsidRPr="00A661F1" w:rsidRDefault="00D3386B" w:rsidP="005C1549">
      <w:pPr>
        <w:pStyle w:val="FootnoteText"/>
        <w:jc w:val="both"/>
        <w:rPr>
          <w:sz w:val="18"/>
          <w:szCs w:val="16"/>
          <w:lang w:val="ru-RU"/>
        </w:rPr>
      </w:pPr>
      <w:r w:rsidRPr="0082788C">
        <w:rPr>
          <w:rStyle w:val="FootnoteReference"/>
          <w:sz w:val="18"/>
          <w:szCs w:val="16"/>
        </w:rPr>
        <w:footnoteRef/>
      </w:r>
      <w:r w:rsidRPr="00FD0760">
        <w:rPr>
          <w:sz w:val="18"/>
          <w:szCs w:val="16"/>
          <w:lang w:val="ru-RU"/>
        </w:rPr>
        <w:t xml:space="preserve">Коришћење ресурса локалне средине мора да буде дефинисано у годишњем плану рада у сегменту </w:t>
      </w:r>
      <w:r w:rsidRPr="00FD0760">
        <w:rPr>
          <w:i/>
          <w:sz w:val="18"/>
          <w:szCs w:val="16"/>
          <w:lang w:val="ru-RU"/>
        </w:rPr>
        <w:t>План коришћења ресурса локалне средине.</w:t>
      </w:r>
      <w:r w:rsidRPr="00FD0760">
        <w:rPr>
          <w:sz w:val="18"/>
          <w:szCs w:val="16"/>
          <w:lang w:val="ru-RU"/>
        </w:rPr>
        <w:t xml:space="preserve"> Уколико се наставни програм реализује у другој установи/неком другом простору, онда је реч о промени средине у којој се реализује настава (уноси се у оперативни план у колону «иновација»). Да би овај облик рада био третиран као стручно усавршавање, неопходно је да буде организован изван редовне наставе, а да при томе наставник има и одговарајућу припрему и извештај о својој улози у овој активности (уводна припрема ученика, презентација, предавање, дискусија и сл.).</w:t>
      </w:r>
    </w:p>
    <w:p w:rsidR="00D3386B" w:rsidRPr="00A661F1" w:rsidRDefault="00D3386B" w:rsidP="005C1549">
      <w:pPr>
        <w:pStyle w:val="FootnoteText"/>
        <w:jc w:val="both"/>
        <w:rPr>
          <w:sz w:val="18"/>
          <w:szCs w:val="16"/>
          <w:lang w:val="ru-RU"/>
        </w:rPr>
      </w:pPr>
    </w:p>
  </w:footnote>
  <w:footnote w:id="4">
    <w:p w:rsidR="00D3386B" w:rsidRPr="00C675C9" w:rsidRDefault="00D3386B" w:rsidP="005C1549">
      <w:pPr>
        <w:jc w:val="both"/>
        <w:rPr>
          <w:sz w:val="18"/>
          <w:szCs w:val="16"/>
          <w:lang w:val="ru-RU"/>
        </w:rPr>
      </w:pPr>
      <w:r w:rsidRPr="00C675C9">
        <w:rPr>
          <w:rStyle w:val="FootnoteReference"/>
          <w:sz w:val="18"/>
          <w:szCs w:val="16"/>
        </w:rPr>
        <w:footnoteRef/>
      </w:r>
      <w:r w:rsidRPr="00C675C9">
        <w:rPr>
          <w:i/>
          <w:sz w:val="18"/>
          <w:szCs w:val="16"/>
          <w:lang w:val="sr-Cyrl-CS"/>
        </w:rPr>
        <w:t>П</w:t>
      </w:r>
      <w:r w:rsidRPr="00C675C9">
        <w:rPr>
          <w:bCs/>
          <w:i/>
          <w:sz w:val="18"/>
          <w:szCs w:val="16"/>
          <w:lang w:val="ru-RU"/>
        </w:rPr>
        <w:t>равилнико сталном стручном усавршавању истицању звања наставника, васпитача истручних сарадника</w:t>
      </w:r>
      <w:r w:rsidRPr="00C675C9">
        <w:rPr>
          <w:i/>
          <w:iCs/>
          <w:sz w:val="18"/>
          <w:szCs w:val="16"/>
          <w:lang w:val="ru-RU"/>
        </w:rPr>
        <w:t>("</w:t>
      </w:r>
      <w:r w:rsidRPr="00C675C9">
        <w:rPr>
          <w:i/>
          <w:iCs/>
          <w:sz w:val="18"/>
          <w:szCs w:val="16"/>
          <w:lang w:val="sr-Cyrl-CS"/>
        </w:rPr>
        <w:t>С</w:t>
      </w:r>
      <w:r w:rsidRPr="00C675C9">
        <w:rPr>
          <w:i/>
          <w:iCs/>
          <w:sz w:val="18"/>
          <w:szCs w:val="16"/>
          <w:lang w:val="ru-RU"/>
        </w:rPr>
        <w:t>л. гласник рс", бр. 13/2012)</w:t>
      </w:r>
      <w:r w:rsidRPr="00C675C9">
        <w:rPr>
          <w:i/>
          <w:iCs/>
          <w:sz w:val="18"/>
          <w:szCs w:val="16"/>
          <w:lang w:val="sr-Cyrl-CS"/>
        </w:rPr>
        <w:t xml:space="preserve">, чл.19: </w:t>
      </w:r>
      <w:r w:rsidRPr="00C675C9">
        <w:rPr>
          <w:sz w:val="18"/>
          <w:szCs w:val="16"/>
          <w:lang w:val="ru-RU"/>
        </w:rPr>
        <w:t>Стру</w:t>
      </w:r>
      <w:r w:rsidRPr="00C675C9">
        <w:rPr>
          <w:sz w:val="18"/>
          <w:szCs w:val="16"/>
          <w:lang w:val="sr-Cyrl-CS"/>
        </w:rPr>
        <w:t>ч</w:t>
      </w:r>
      <w:r w:rsidRPr="00C675C9">
        <w:rPr>
          <w:sz w:val="18"/>
          <w:szCs w:val="16"/>
          <w:lang w:val="ru-RU"/>
        </w:rPr>
        <w:t>но путовање, у смислу овог правилника, јесте путовање организовано у земљи илииностранству ради унапре</w:t>
      </w:r>
      <w:r w:rsidRPr="00C675C9">
        <w:rPr>
          <w:sz w:val="18"/>
          <w:szCs w:val="16"/>
          <w:lang w:val="sr-Cyrl-CS"/>
        </w:rPr>
        <w:t>ђ</w:t>
      </w:r>
      <w:r w:rsidRPr="00C675C9">
        <w:rPr>
          <w:sz w:val="18"/>
          <w:szCs w:val="16"/>
          <w:lang w:val="ru-RU"/>
        </w:rPr>
        <w:t>ивања знања и искуства у оквиру струке, односно професијенаставника, васпита</w:t>
      </w:r>
      <w:r w:rsidRPr="00C675C9">
        <w:rPr>
          <w:sz w:val="18"/>
          <w:szCs w:val="16"/>
          <w:lang w:val="sr-Cyrl-CS"/>
        </w:rPr>
        <w:t>ч</w:t>
      </w:r>
      <w:r w:rsidRPr="00C675C9">
        <w:rPr>
          <w:sz w:val="18"/>
          <w:szCs w:val="16"/>
          <w:lang w:val="ru-RU"/>
        </w:rPr>
        <w:t>а и стру</w:t>
      </w:r>
      <w:r w:rsidRPr="00C675C9">
        <w:rPr>
          <w:sz w:val="18"/>
          <w:szCs w:val="16"/>
          <w:lang w:val="sr-Cyrl-CS"/>
        </w:rPr>
        <w:t>ч</w:t>
      </w:r>
      <w:r w:rsidRPr="00C675C9">
        <w:rPr>
          <w:sz w:val="18"/>
          <w:szCs w:val="16"/>
          <w:lang w:val="ru-RU"/>
        </w:rPr>
        <w:t>ног сарадника.</w:t>
      </w:r>
    </w:p>
    <w:p w:rsidR="00D3386B" w:rsidRPr="00C675C9" w:rsidRDefault="00D3386B" w:rsidP="005C1549">
      <w:pPr>
        <w:jc w:val="both"/>
        <w:rPr>
          <w:sz w:val="18"/>
          <w:szCs w:val="16"/>
          <w:lang w:val="ru-RU"/>
        </w:rPr>
      </w:pPr>
      <w:r w:rsidRPr="00C675C9">
        <w:rPr>
          <w:sz w:val="18"/>
          <w:szCs w:val="16"/>
          <w:lang w:val="ru-RU"/>
        </w:rPr>
        <w:t>Студијско путовање, у смислу овог правилника, јесте путовање организовано у земљи илииностранству ради стицања увида и унапре</w:t>
      </w:r>
      <w:r w:rsidRPr="00C675C9">
        <w:rPr>
          <w:sz w:val="18"/>
          <w:szCs w:val="16"/>
          <w:lang w:val="sr-Cyrl-CS"/>
        </w:rPr>
        <w:t>ђ</w:t>
      </w:r>
      <w:r w:rsidRPr="00C675C9">
        <w:rPr>
          <w:sz w:val="18"/>
          <w:szCs w:val="16"/>
          <w:lang w:val="ru-RU"/>
        </w:rPr>
        <w:t>ивања знања и искуства у оквиру области, теме,односно активности везане за конкретни посао наставника, васпита</w:t>
      </w:r>
      <w:r w:rsidRPr="00C675C9">
        <w:rPr>
          <w:sz w:val="18"/>
          <w:szCs w:val="16"/>
          <w:lang w:val="sr-Cyrl-CS"/>
        </w:rPr>
        <w:t>ч</w:t>
      </w:r>
      <w:r w:rsidRPr="00C675C9">
        <w:rPr>
          <w:sz w:val="18"/>
          <w:szCs w:val="16"/>
          <w:lang w:val="ru-RU"/>
        </w:rPr>
        <w:t>а и стру</w:t>
      </w:r>
      <w:r w:rsidRPr="00C675C9">
        <w:rPr>
          <w:sz w:val="18"/>
          <w:szCs w:val="16"/>
          <w:lang w:val="sr-Cyrl-CS"/>
        </w:rPr>
        <w:t>ч</w:t>
      </w:r>
      <w:r w:rsidRPr="00C675C9">
        <w:rPr>
          <w:sz w:val="18"/>
          <w:szCs w:val="16"/>
          <w:lang w:val="ru-RU"/>
        </w:rPr>
        <w:t>ногсарадника.</w:t>
      </w:r>
    </w:p>
    <w:p w:rsidR="00D3386B" w:rsidRPr="00C675C9" w:rsidRDefault="00D3386B" w:rsidP="005C1549">
      <w:pPr>
        <w:jc w:val="both"/>
        <w:rPr>
          <w:sz w:val="18"/>
          <w:szCs w:val="16"/>
          <w:lang w:val="ru-RU"/>
        </w:rPr>
      </w:pPr>
    </w:p>
    <w:p w:rsidR="00D3386B" w:rsidRPr="00C675C9" w:rsidRDefault="00D3386B" w:rsidP="005C1549">
      <w:pPr>
        <w:jc w:val="both"/>
        <w:rPr>
          <w:sz w:val="18"/>
          <w:szCs w:val="16"/>
          <w:lang w:val="sr-Cyrl-CS"/>
        </w:rPr>
      </w:pPr>
    </w:p>
  </w:footnote>
  <w:footnote w:id="5">
    <w:p w:rsidR="00D3386B" w:rsidRPr="00C675C9" w:rsidRDefault="00D3386B" w:rsidP="005C1549">
      <w:pPr>
        <w:pStyle w:val="FootnoteText"/>
        <w:jc w:val="both"/>
        <w:rPr>
          <w:sz w:val="18"/>
          <w:szCs w:val="16"/>
          <w:lang w:val="sr-Cyrl-CS"/>
        </w:rPr>
      </w:pPr>
      <w:r w:rsidRPr="00C675C9">
        <w:rPr>
          <w:rStyle w:val="FootnoteReference"/>
          <w:sz w:val="18"/>
          <w:szCs w:val="16"/>
        </w:rPr>
        <w:footnoteRef/>
      </w:r>
      <w:r w:rsidRPr="00C675C9">
        <w:rPr>
          <w:sz w:val="18"/>
          <w:szCs w:val="16"/>
          <w:lang w:val="sr-Cyrl-CS"/>
        </w:rPr>
        <w:t>Израда пројеката у сарадњи са локалном заједницом, НВО, амбасадама и осталим партнерима.</w:t>
      </w:r>
    </w:p>
  </w:footnote>
  <w:footnote w:id="6">
    <w:p w:rsidR="00D3386B" w:rsidRPr="002A0773" w:rsidRDefault="00D3386B" w:rsidP="005C1549">
      <w:pPr>
        <w:rPr>
          <w:lang w:val="sr-Cyrl-CS"/>
        </w:rPr>
      </w:pPr>
      <w:r w:rsidRPr="00CD1788">
        <w:rPr>
          <w:rStyle w:val="FootnoteReference"/>
        </w:rPr>
        <w:footnoteRef/>
      </w:r>
      <w:r w:rsidRPr="00CD1788">
        <w:rPr>
          <w:lang w:val="sr-Cyrl-CS"/>
        </w:rPr>
        <w:t xml:space="preserve"> Уколико активности у вези интернет стране нису заступљена у 40-часовној радној недељи </w:t>
      </w:r>
      <w:r w:rsidRPr="00CD1788">
        <w:rPr>
          <w:i/>
          <w:lang w:val="sr-Cyrl-CS"/>
        </w:rPr>
        <w:t xml:space="preserve">(Закон о основној школи, чл.52: </w:t>
      </w:r>
      <w:r w:rsidRPr="00CD1788">
        <w:rPr>
          <w:i/>
          <w:lang w:val="ru-RU"/>
        </w:rPr>
        <w:t xml:space="preserve">Школа је дужна да има своју интернет страну), </w:t>
      </w:r>
      <w:r w:rsidRPr="00CD1788">
        <w:rPr>
          <w:lang w:val="ru-RU"/>
        </w:rPr>
        <w:t>задужење могу да се рачунају у оквиру 44 сата стручног усавршавања.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56D"/>
    <w:multiLevelType w:val="hybridMultilevel"/>
    <w:tmpl w:val="1DA6AEE8"/>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84F58"/>
    <w:multiLevelType w:val="hybridMultilevel"/>
    <w:tmpl w:val="46F24688"/>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662AF"/>
    <w:multiLevelType w:val="hybridMultilevel"/>
    <w:tmpl w:val="2ACE7642"/>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50E36"/>
    <w:multiLevelType w:val="hybridMultilevel"/>
    <w:tmpl w:val="E35E3FEC"/>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75867"/>
    <w:multiLevelType w:val="hybridMultilevel"/>
    <w:tmpl w:val="B298F36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77F2808"/>
    <w:multiLevelType w:val="hybridMultilevel"/>
    <w:tmpl w:val="EF62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540D7"/>
    <w:multiLevelType w:val="hybridMultilevel"/>
    <w:tmpl w:val="7B62BD96"/>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3346C"/>
    <w:multiLevelType w:val="hybridMultilevel"/>
    <w:tmpl w:val="BD200686"/>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A43C1"/>
    <w:multiLevelType w:val="hybridMultilevel"/>
    <w:tmpl w:val="D6DC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97145"/>
    <w:multiLevelType w:val="hybridMultilevel"/>
    <w:tmpl w:val="8786C700"/>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32609"/>
    <w:multiLevelType w:val="hybridMultilevel"/>
    <w:tmpl w:val="B576F456"/>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B2F49"/>
    <w:multiLevelType w:val="hybridMultilevel"/>
    <w:tmpl w:val="2864D012"/>
    <w:lvl w:ilvl="0" w:tplc="F00805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F1E83"/>
    <w:multiLevelType w:val="hybridMultilevel"/>
    <w:tmpl w:val="BFB8B16A"/>
    <w:lvl w:ilvl="0" w:tplc="B86EDE1E">
      <w:start w:val="1"/>
      <w:numFmt w:val="decimal"/>
      <w:lvlText w:val="%1."/>
      <w:lvlJc w:val="left"/>
      <w:pPr>
        <w:tabs>
          <w:tab w:val="num" w:pos="720"/>
        </w:tabs>
        <w:ind w:left="720" w:hanging="360"/>
      </w:pPr>
      <w:rPr>
        <w:rFonts w:hint="default"/>
        <w:i w:val="0"/>
      </w:rPr>
    </w:lvl>
    <w:lvl w:ilvl="1" w:tplc="04090005">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48012B"/>
    <w:multiLevelType w:val="hybridMultilevel"/>
    <w:tmpl w:val="6D92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D1F5A"/>
    <w:multiLevelType w:val="hybridMultilevel"/>
    <w:tmpl w:val="D5DE5D00"/>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1A4703"/>
    <w:multiLevelType w:val="hybridMultilevel"/>
    <w:tmpl w:val="F828D4CE"/>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935720"/>
    <w:multiLevelType w:val="hybridMultilevel"/>
    <w:tmpl w:val="6F162198"/>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C1FC9"/>
    <w:multiLevelType w:val="hybridMultilevel"/>
    <w:tmpl w:val="1BE8E690"/>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AC10AE"/>
    <w:multiLevelType w:val="hybridMultilevel"/>
    <w:tmpl w:val="4532F1E8"/>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8378DB"/>
    <w:multiLevelType w:val="hybridMultilevel"/>
    <w:tmpl w:val="A2E6DF4A"/>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C718C"/>
    <w:multiLevelType w:val="hybridMultilevel"/>
    <w:tmpl w:val="CB086BE4"/>
    <w:lvl w:ilvl="0" w:tplc="15560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506DDE"/>
    <w:multiLevelType w:val="hybridMultilevel"/>
    <w:tmpl w:val="3574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7E4C53"/>
    <w:multiLevelType w:val="hybridMultilevel"/>
    <w:tmpl w:val="C4580596"/>
    <w:lvl w:ilvl="0" w:tplc="F00805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BF4C9C"/>
    <w:multiLevelType w:val="hybridMultilevel"/>
    <w:tmpl w:val="935256B8"/>
    <w:lvl w:ilvl="0" w:tplc="013E14EC">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23"/>
  </w:num>
  <w:num w:numId="4">
    <w:abstractNumId w:val="13"/>
  </w:num>
  <w:num w:numId="5">
    <w:abstractNumId w:val="21"/>
  </w:num>
  <w:num w:numId="6">
    <w:abstractNumId w:val="8"/>
  </w:num>
  <w:num w:numId="7">
    <w:abstractNumId w:val="0"/>
  </w:num>
  <w:num w:numId="8">
    <w:abstractNumId w:val="20"/>
  </w:num>
  <w:num w:numId="9">
    <w:abstractNumId w:val="14"/>
  </w:num>
  <w:num w:numId="10">
    <w:abstractNumId w:val="10"/>
  </w:num>
  <w:num w:numId="11">
    <w:abstractNumId w:val="15"/>
  </w:num>
  <w:num w:numId="12">
    <w:abstractNumId w:val="17"/>
  </w:num>
  <w:num w:numId="13">
    <w:abstractNumId w:val="2"/>
  </w:num>
  <w:num w:numId="14">
    <w:abstractNumId w:val="18"/>
  </w:num>
  <w:num w:numId="15">
    <w:abstractNumId w:val="6"/>
  </w:num>
  <w:num w:numId="16">
    <w:abstractNumId w:val="9"/>
  </w:num>
  <w:num w:numId="17">
    <w:abstractNumId w:val="16"/>
  </w:num>
  <w:num w:numId="18">
    <w:abstractNumId w:val="3"/>
  </w:num>
  <w:num w:numId="19">
    <w:abstractNumId w:val="19"/>
  </w:num>
  <w:num w:numId="20">
    <w:abstractNumId w:val="7"/>
  </w:num>
  <w:num w:numId="21">
    <w:abstractNumId w:val="1"/>
  </w:num>
  <w:num w:numId="22">
    <w:abstractNumId w:val="11"/>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00"/>
    <w:rsid w:val="0000009E"/>
    <w:rsid w:val="00002D61"/>
    <w:rsid w:val="000100EC"/>
    <w:rsid w:val="00016CA9"/>
    <w:rsid w:val="000911A9"/>
    <w:rsid w:val="000D2CF1"/>
    <w:rsid w:val="000E555B"/>
    <w:rsid w:val="000E5A93"/>
    <w:rsid w:val="0010291C"/>
    <w:rsid w:val="001129FA"/>
    <w:rsid w:val="00130F35"/>
    <w:rsid w:val="001310F7"/>
    <w:rsid w:val="00140149"/>
    <w:rsid w:val="0014228A"/>
    <w:rsid w:val="00144C8A"/>
    <w:rsid w:val="001459F5"/>
    <w:rsid w:val="00183C43"/>
    <w:rsid w:val="0019669E"/>
    <w:rsid w:val="001D032F"/>
    <w:rsid w:val="001D5284"/>
    <w:rsid w:val="001E2AF3"/>
    <w:rsid w:val="00237338"/>
    <w:rsid w:val="00237F0F"/>
    <w:rsid w:val="0025113F"/>
    <w:rsid w:val="002533FC"/>
    <w:rsid w:val="00256F1F"/>
    <w:rsid w:val="00274E4E"/>
    <w:rsid w:val="002832D2"/>
    <w:rsid w:val="002B5FCD"/>
    <w:rsid w:val="002C4C67"/>
    <w:rsid w:val="002D4EF3"/>
    <w:rsid w:val="002E229A"/>
    <w:rsid w:val="002E2B50"/>
    <w:rsid w:val="002E7C98"/>
    <w:rsid w:val="002F3328"/>
    <w:rsid w:val="002F46C8"/>
    <w:rsid w:val="002F580E"/>
    <w:rsid w:val="003701B9"/>
    <w:rsid w:val="00392BBA"/>
    <w:rsid w:val="00394A77"/>
    <w:rsid w:val="003D68D1"/>
    <w:rsid w:val="004158CE"/>
    <w:rsid w:val="004263A0"/>
    <w:rsid w:val="0044520C"/>
    <w:rsid w:val="00471816"/>
    <w:rsid w:val="00473A23"/>
    <w:rsid w:val="00491FE8"/>
    <w:rsid w:val="004B5AA4"/>
    <w:rsid w:val="004D258C"/>
    <w:rsid w:val="00515825"/>
    <w:rsid w:val="00530597"/>
    <w:rsid w:val="00561F19"/>
    <w:rsid w:val="005773A7"/>
    <w:rsid w:val="005857CC"/>
    <w:rsid w:val="005A156D"/>
    <w:rsid w:val="005C1549"/>
    <w:rsid w:val="005D7477"/>
    <w:rsid w:val="005E7B2C"/>
    <w:rsid w:val="005F6871"/>
    <w:rsid w:val="00601734"/>
    <w:rsid w:val="00605CC3"/>
    <w:rsid w:val="00634BDC"/>
    <w:rsid w:val="0063540F"/>
    <w:rsid w:val="0066601B"/>
    <w:rsid w:val="006861EC"/>
    <w:rsid w:val="00686821"/>
    <w:rsid w:val="006B61DE"/>
    <w:rsid w:val="006F43AB"/>
    <w:rsid w:val="007165C3"/>
    <w:rsid w:val="007338DB"/>
    <w:rsid w:val="00751099"/>
    <w:rsid w:val="007C2C3D"/>
    <w:rsid w:val="007D003F"/>
    <w:rsid w:val="007D37F0"/>
    <w:rsid w:val="007D5558"/>
    <w:rsid w:val="007D7B4D"/>
    <w:rsid w:val="007D7F23"/>
    <w:rsid w:val="007F4735"/>
    <w:rsid w:val="0082189C"/>
    <w:rsid w:val="00852AF4"/>
    <w:rsid w:val="00857FBF"/>
    <w:rsid w:val="0086538C"/>
    <w:rsid w:val="00893286"/>
    <w:rsid w:val="008A029D"/>
    <w:rsid w:val="008E7A73"/>
    <w:rsid w:val="008F2267"/>
    <w:rsid w:val="00961983"/>
    <w:rsid w:val="00963A27"/>
    <w:rsid w:val="009D4504"/>
    <w:rsid w:val="009E30F8"/>
    <w:rsid w:val="009F3A2A"/>
    <w:rsid w:val="00A03825"/>
    <w:rsid w:val="00A24300"/>
    <w:rsid w:val="00A61686"/>
    <w:rsid w:val="00A661F1"/>
    <w:rsid w:val="00A752E6"/>
    <w:rsid w:val="00AA2AF1"/>
    <w:rsid w:val="00AB083B"/>
    <w:rsid w:val="00AB6A5B"/>
    <w:rsid w:val="00AF54F7"/>
    <w:rsid w:val="00B053AB"/>
    <w:rsid w:val="00B16FE0"/>
    <w:rsid w:val="00B21A9E"/>
    <w:rsid w:val="00B71394"/>
    <w:rsid w:val="00B75508"/>
    <w:rsid w:val="00B840DE"/>
    <w:rsid w:val="00BB60C5"/>
    <w:rsid w:val="00BC5E5A"/>
    <w:rsid w:val="00C20AD0"/>
    <w:rsid w:val="00C44005"/>
    <w:rsid w:val="00C579BB"/>
    <w:rsid w:val="00C607B7"/>
    <w:rsid w:val="00C86686"/>
    <w:rsid w:val="00C93D11"/>
    <w:rsid w:val="00CA1931"/>
    <w:rsid w:val="00CB0419"/>
    <w:rsid w:val="00CB23AC"/>
    <w:rsid w:val="00CC5744"/>
    <w:rsid w:val="00CD4A60"/>
    <w:rsid w:val="00CF36D3"/>
    <w:rsid w:val="00CF3F82"/>
    <w:rsid w:val="00D2021B"/>
    <w:rsid w:val="00D333B1"/>
    <w:rsid w:val="00D3386B"/>
    <w:rsid w:val="00D70BD8"/>
    <w:rsid w:val="00DB04A9"/>
    <w:rsid w:val="00DD5786"/>
    <w:rsid w:val="00DF246C"/>
    <w:rsid w:val="00E302E0"/>
    <w:rsid w:val="00E7639D"/>
    <w:rsid w:val="00EB5CA2"/>
    <w:rsid w:val="00EC2B73"/>
    <w:rsid w:val="00ED0E3A"/>
    <w:rsid w:val="00EE00D1"/>
    <w:rsid w:val="00F12C7B"/>
    <w:rsid w:val="00F1681E"/>
    <w:rsid w:val="00F2577F"/>
    <w:rsid w:val="00F44E72"/>
    <w:rsid w:val="00FC0579"/>
    <w:rsid w:val="00FC4EE0"/>
    <w:rsid w:val="00FD4ABE"/>
    <w:rsid w:val="00FE6F2F"/>
    <w:rsid w:val="00FE7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7C2C3D"/>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24300"/>
    <w:pPr>
      <w:spacing w:after="0" w:line="240" w:lineRule="auto"/>
    </w:pPr>
    <w:rPr>
      <w:rFonts w:ascii="Times New Roman" w:eastAsia="Calibri" w:hAnsi="Times New Roman" w:cs="Times New Roman"/>
      <w:sz w:val="24"/>
      <w:lang w:val="en-GB"/>
    </w:rPr>
  </w:style>
  <w:style w:type="paragraph" w:styleId="ListParagraph">
    <w:name w:val="List Paragraph"/>
    <w:basedOn w:val="Normal"/>
    <w:uiPriority w:val="34"/>
    <w:qFormat/>
    <w:rsid w:val="004D258C"/>
    <w:pPr>
      <w:ind w:left="720"/>
      <w:contextualSpacing/>
    </w:pPr>
  </w:style>
  <w:style w:type="table" w:styleId="TableGrid">
    <w:name w:val="Table Grid"/>
    <w:basedOn w:val="TableNormal"/>
    <w:uiPriority w:val="59"/>
    <w:rsid w:val="00D70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5C1549"/>
    <w:pPr>
      <w:widowControl/>
      <w:autoSpaceDE/>
      <w:autoSpaceDN/>
      <w:adjustRightInd/>
    </w:pPr>
  </w:style>
  <w:style w:type="character" w:customStyle="1" w:styleId="FootnoteTextChar">
    <w:name w:val="Footnote Text Char"/>
    <w:basedOn w:val="DefaultParagraphFont"/>
    <w:link w:val="FootnoteText"/>
    <w:rsid w:val="005C1549"/>
    <w:rPr>
      <w:rFonts w:ascii="Times New Roman" w:eastAsia="Times New Roman" w:hAnsi="Times New Roman" w:cs="Times New Roman"/>
      <w:sz w:val="20"/>
      <w:szCs w:val="20"/>
    </w:rPr>
  </w:style>
  <w:style w:type="character" w:styleId="FootnoteReference">
    <w:name w:val="footnote reference"/>
    <w:basedOn w:val="DefaultParagraphFont"/>
    <w:rsid w:val="005C1549"/>
    <w:rPr>
      <w:vertAlign w:val="superscript"/>
    </w:rPr>
  </w:style>
  <w:style w:type="paragraph" w:styleId="Header">
    <w:name w:val="header"/>
    <w:basedOn w:val="Normal"/>
    <w:link w:val="HeaderChar"/>
    <w:uiPriority w:val="99"/>
    <w:unhideWhenUsed/>
    <w:rsid w:val="002E229A"/>
    <w:pPr>
      <w:tabs>
        <w:tab w:val="center" w:pos="4680"/>
        <w:tab w:val="right" w:pos="9360"/>
      </w:tabs>
    </w:pPr>
  </w:style>
  <w:style w:type="character" w:customStyle="1" w:styleId="HeaderChar">
    <w:name w:val="Header Char"/>
    <w:basedOn w:val="DefaultParagraphFont"/>
    <w:link w:val="Header"/>
    <w:uiPriority w:val="99"/>
    <w:rsid w:val="002E22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229A"/>
    <w:pPr>
      <w:tabs>
        <w:tab w:val="center" w:pos="4680"/>
        <w:tab w:val="right" w:pos="9360"/>
      </w:tabs>
    </w:pPr>
  </w:style>
  <w:style w:type="character" w:customStyle="1" w:styleId="FooterChar">
    <w:name w:val="Footer Char"/>
    <w:basedOn w:val="DefaultParagraphFont"/>
    <w:link w:val="Footer"/>
    <w:uiPriority w:val="99"/>
    <w:rsid w:val="002E229A"/>
    <w:rPr>
      <w:rFonts w:ascii="Times New Roman" w:eastAsia="Times New Roman" w:hAnsi="Times New Roman" w:cs="Times New Roman"/>
      <w:sz w:val="20"/>
      <w:szCs w:val="20"/>
    </w:rPr>
  </w:style>
  <w:style w:type="paragraph" w:customStyle="1" w:styleId="clan">
    <w:name w:val="clan"/>
    <w:basedOn w:val="Normal"/>
    <w:rsid w:val="00C86686"/>
    <w:pPr>
      <w:widowControl/>
      <w:autoSpaceDE/>
      <w:autoSpaceDN/>
      <w:adjustRightInd/>
      <w:spacing w:before="240" w:after="120"/>
      <w:jc w:val="center"/>
    </w:pPr>
    <w:rPr>
      <w:rFonts w:ascii="Arial" w:hAnsi="Arial" w:cs="Arial"/>
      <w:b/>
      <w:bCs/>
      <w:sz w:val="24"/>
      <w:szCs w:val="24"/>
    </w:rPr>
  </w:style>
  <w:style w:type="paragraph" w:customStyle="1" w:styleId="Normal1">
    <w:name w:val="Normal1"/>
    <w:basedOn w:val="Normal"/>
    <w:rsid w:val="00C86686"/>
    <w:pPr>
      <w:widowControl/>
      <w:autoSpaceDE/>
      <w:autoSpaceDN/>
      <w:adjustRightInd/>
      <w:spacing w:before="100" w:beforeAutospacing="1" w:after="100" w:afterAutospacing="1"/>
    </w:pPr>
    <w:rPr>
      <w:rFonts w:ascii="Arial" w:hAnsi="Arial" w:cs="Arial"/>
      <w:sz w:val="22"/>
      <w:szCs w:val="22"/>
    </w:rPr>
  </w:style>
  <w:style w:type="paragraph" w:customStyle="1" w:styleId="normaluvuceni3">
    <w:name w:val="normal_uvuceni3"/>
    <w:basedOn w:val="Normal"/>
    <w:rsid w:val="00C86686"/>
    <w:pPr>
      <w:widowControl/>
      <w:autoSpaceDE/>
      <w:autoSpaceDN/>
      <w:adjustRightInd/>
      <w:spacing w:before="100" w:beforeAutospacing="1" w:after="100" w:afterAutospacing="1"/>
      <w:ind w:left="992"/>
    </w:pPr>
    <w:rPr>
      <w:rFonts w:ascii="Arial" w:hAnsi="Arial" w:cs="Arial"/>
      <w:sz w:val="22"/>
      <w:szCs w:val="22"/>
    </w:rPr>
  </w:style>
  <w:style w:type="character" w:customStyle="1" w:styleId="Heading1Char">
    <w:name w:val="Heading 1 Char"/>
    <w:basedOn w:val="DefaultParagraphFont"/>
    <w:link w:val="Heading1"/>
    <w:uiPriority w:val="9"/>
    <w:rsid w:val="007C2C3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7C2C3D"/>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24300"/>
    <w:pPr>
      <w:spacing w:after="0" w:line="240" w:lineRule="auto"/>
    </w:pPr>
    <w:rPr>
      <w:rFonts w:ascii="Times New Roman" w:eastAsia="Calibri" w:hAnsi="Times New Roman" w:cs="Times New Roman"/>
      <w:sz w:val="24"/>
      <w:lang w:val="en-GB"/>
    </w:rPr>
  </w:style>
  <w:style w:type="paragraph" w:styleId="ListParagraph">
    <w:name w:val="List Paragraph"/>
    <w:basedOn w:val="Normal"/>
    <w:uiPriority w:val="34"/>
    <w:qFormat/>
    <w:rsid w:val="004D258C"/>
    <w:pPr>
      <w:ind w:left="720"/>
      <w:contextualSpacing/>
    </w:pPr>
  </w:style>
  <w:style w:type="table" w:styleId="TableGrid">
    <w:name w:val="Table Grid"/>
    <w:basedOn w:val="TableNormal"/>
    <w:uiPriority w:val="59"/>
    <w:rsid w:val="00D70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5C1549"/>
    <w:pPr>
      <w:widowControl/>
      <w:autoSpaceDE/>
      <w:autoSpaceDN/>
      <w:adjustRightInd/>
    </w:pPr>
  </w:style>
  <w:style w:type="character" w:customStyle="1" w:styleId="FootnoteTextChar">
    <w:name w:val="Footnote Text Char"/>
    <w:basedOn w:val="DefaultParagraphFont"/>
    <w:link w:val="FootnoteText"/>
    <w:rsid w:val="005C1549"/>
    <w:rPr>
      <w:rFonts w:ascii="Times New Roman" w:eastAsia="Times New Roman" w:hAnsi="Times New Roman" w:cs="Times New Roman"/>
      <w:sz w:val="20"/>
      <w:szCs w:val="20"/>
    </w:rPr>
  </w:style>
  <w:style w:type="character" w:styleId="FootnoteReference">
    <w:name w:val="footnote reference"/>
    <w:basedOn w:val="DefaultParagraphFont"/>
    <w:rsid w:val="005C1549"/>
    <w:rPr>
      <w:vertAlign w:val="superscript"/>
    </w:rPr>
  </w:style>
  <w:style w:type="paragraph" w:styleId="Header">
    <w:name w:val="header"/>
    <w:basedOn w:val="Normal"/>
    <w:link w:val="HeaderChar"/>
    <w:uiPriority w:val="99"/>
    <w:unhideWhenUsed/>
    <w:rsid w:val="002E229A"/>
    <w:pPr>
      <w:tabs>
        <w:tab w:val="center" w:pos="4680"/>
        <w:tab w:val="right" w:pos="9360"/>
      </w:tabs>
    </w:pPr>
  </w:style>
  <w:style w:type="character" w:customStyle="1" w:styleId="HeaderChar">
    <w:name w:val="Header Char"/>
    <w:basedOn w:val="DefaultParagraphFont"/>
    <w:link w:val="Header"/>
    <w:uiPriority w:val="99"/>
    <w:rsid w:val="002E22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229A"/>
    <w:pPr>
      <w:tabs>
        <w:tab w:val="center" w:pos="4680"/>
        <w:tab w:val="right" w:pos="9360"/>
      </w:tabs>
    </w:pPr>
  </w:style>
  <w:style w:type="character" w:customStyle="1" w:styleId="FooterChar">
    <w:name w:val="Footer Char"/>
    <w:basedOn w:val="DefaultParagraphFont"/>
    <w:link w:val="Footer"/>
    <w:uiPriority w:val="99"/>
    <w:rsid w:val="002E229A"/>
    <w:rPr>
      <w:rFonts w:ascii="Times New Roman" w:eastAsia="Times New Roman" w:hAnsi="Times New Roman" w:cs="Times New Roman"/>
      <w:sz w:val="20"/>
      <w:szCs w:val="20"/>
    </w:rPr>
  </w:style>
  <w:style w:type="paragraph" w:customStyle="1" w:styleId="clan">
    <w:name w:val="clan"/>
    <w:basedOn w:val="Normal"/>
    <w:rsid w:val="00C86686"/>
    <w:pPr>
      <w:widowControl/>
      <w:autoSpaceDE/>
      <w:autoSpaceDN/>
      <w:adjustRightInd/>
      <w:spacing w:before="240" w:after="120"/>
      <w:jc w:val="center"/>
    </w:pPr>
    <w:rPr>
      <w:rFonts w:ascii="Arial" w:hAnsi="Arial" w:cs="Arial"/>
      <w:b/>
      <w:bCs/>
      <w:sz w:val="24"/>
      <w:szCs w:val="24"/>
    </w:rPr>
  </w:style>
  <w:style w:type="paragraph" w:customStyle="1" w:styleId="Normal1">
    <w:name w:val="Normal1"/>
    <w:basedOn w:val="Normal"/>
    <w:rsid w:val="00C86686"/>
    <w:pPr>
      <w:widowControl/>
      <w:autoSpaceDE/>
      <w:autoSpaceDN/>
      <w:adjustRightInd/>
      <w:spacing w:before="100" w:beforeAutospacing="1" w:after="100" w:afterAutospacing="1"/>
    </w:pPr>
    <w:rPr>
      <w:rFonts w:ascii="Arial" w:hAnsi="Arial" w:cs="Arial"/>
      <w:sz w:val="22"/>
      <w:szCs w:val="22"/>
    </w:rPr>
  </w:style>
  <w:style w:type="paragraph" w:customStyle="1" w:styleId="normaluvuceni3">
    <w:name w:val="normal_uvuceni3"/>
    <w:basedOn w:val="Normal"/>
    <w:rsid w:val="00C86686"/>
    <w:pPr>
      <w:widowControl/>
      <w:autoSpaceDE/>
      <w:autoSpaceDN/>
      <w:adjustRightInd/>
      <w:spacing w:before="100" w:beforeAutospacing="1" w:after="100" w:afterAutospacing="1"/>
      <w:ind w:left="992"/>
    </w:pPr>
    <w:rPr>
      <w:rFonts w:ascii="Arial" w:hAnsi="Arial" w:cs="Arial"/>
      <w:sz w:val="22"/>
      <w:szCs w:val="22"/>
    </w:rPr>
  </w:style>
  <w:style w:type="character" w:customStyle="1" w:styleId="Heading1Char">
    <w:name w:val="Heading 1 Char"/>
    <w:basedOn w:val="DefaultParagraphFont"/>
    <w:link w:val="Heading1"/>
    <w:uiPriority w:val="9"/>
    <w:rsid w:val="007C2C3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20949">
      <w:bodyDiv w:val="1"/>
      <w:marLeft w:val="0"/>
      <w:marRight w:val="0"/>
      <w:marTop w:val="0"/>
      <w:marBottom w:val="0"/>
      <w:divBdr>
        <w:top w:val="none" w:sz="0" w:space="0" w:color="auto"/>
        <w:left w:val="none" w:sz="0" w:space="0" w:color="auto"/>
        <w:bottom w:val="none" w:sz="0" w:space="0" w:color="auto"/>
        <w:right w:val="none" w:sz="0" w:space="0" w:color="auto"/>
      </w:divBdr>
    </w:div>
    <w:div w:id="1925994434">
      <w:bodyDiv w:val="1"/>
      <w:marLeft w:val="0"/>
      <w:marRight w:val="0"/>
      <w:marTop w:val="0"/>
      <w:marBottom w:val="0"/>
      <w:divBdr>
        <w:top w:val="none" w:sz="0" w:space="0" w:color="auto"/>
        <w:left w:val="none" w:sz="0" w:space="0" w:color="auto"/>
        <w:bottom w:val="none" w:sz="0" w:space="0" w:color="auto"/>
        <w:right w:val="none" w:sz="0" w:space="0" w:color="auto"/>
      </w:divBdr>
    </w:div>
    <w:div w:id="20332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A7C4-AFD0-4724-A883-74C58E2D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i Milica</dc:creator>
  <cp:lastModifiedBy>PePsi</cp:lastModifiedBy>
  <cp:revision>2</cp:revision>
  <cp:lastPrinted>2019-09-16T07:35:00Z</cp:lastPrinted>
  <dcterms:created xsi:type="dcterms:W3CDTF">2019-10-29T13:22:00Z</dcterms:created>
  <dcterms:modified xsi:type="dcterms:W3CDTF">2019-10-29T13:22:00Z</dcterms:modified>
</cp:coreProperties>
</file>